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414" w:rsidRPr="00FE00DD" w:rsidRDefault="00854361" w:rsidP="00C965D6">
      <w:pPr>
        <w:pStyle w:val="Level1HeadPeople"/>
        <w:rPr>
          <w:rFonts w:asciiTheme="minorHAnsi" w:hAnsiTheme="minorHAnsi"/>
          <w:sz w:val="18"/>
          <w:szCs w:val="18"/>
          <w:lang w:val="en-GB"/>
        </w:rPr>
      </w:pPr>
      <w:r w:rsidRPr="00854361">
        <w:rPr>
          <w:rFonts w:asciiTheme="minorHAnsi" w:hAnsiTheme="minorHAnsi"/>
          <w:noProof/>
          <w:sz w:val="18"/>
          <w:szCs w:val="18"/>
        </w:rPr>
        <w:drawing>
          <wp:anchor distT="0" distB="0" distL="114300" distR="114300" simplePos="0" relativeHeight="251658240" behindDoc="0" locked="0" layoutInCell="1" allowOverlap="1">
            <wp:simplePos x="0" y="0"/>
            <wp:positionH relativeFrom="column">
              <wp:posOffset>4313</wp:posOffset>
            </wp:positionH>
            <wp:positionV relativeFrom="paragraph">
              <wp:posOffset>225461</wp:posOffset>
            </wp:positionV>
            <wp:extent cx="1236345" cy="1440490"/>
            <wp:effectExtent l="0" t="0" r="1905" b="7620"/>
            <wp:wrapNone/>
            <wp:docPr id="3" name="Picture 3" descr="C:\Users\Cristina Branquinho\Desktop\Logos rubricas banco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na Branquinho\Desktop\Logos rubricas bancos\C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6345" cy="1440490"/>
                    </a:xfrm>
                    <a:prstGeom prst="rect">
                      <a:avLst/>
                    </a:prstGeom>
                    <a:noFill/>
                    <a:ln>
                      <a:noFill/>
                    </a:ln>
                  </pic:spPr>
                </pic:pic>
              </a:graphicData>
            </a:graphic>
          </wp:anchor>
        </w:drawing>
      </w:r>
    </w:p>
    <w:p w:rsidR="00FE1414" w:rsidRPr="00FE00DD" w:rsidRDefault="00FE1414" w:rsidP="00C965D6">
      <w:pPr>
        <w:pStyle w:val="Level1HeadPeople"/>
        <w:rPr>
          <w:rFonts w:asciiTheme="minorHAnsi" w:hAnsiTheme="minorHAnsi"/>
          <w:sz w:val="18"/>
          <w:szCs w:val="18"/>
          <w:lang w:val="en-GB"/>
        </w:rPr>
      </w:pPr>
    </w:p>
    <w:p w:rsidR="00FE1414" w:rsidRPr="00FE00DD" w:rsidRDefault="00FE1414" w:rsidP="00C965D6">
      <w:pPr>
        <w:pStyle w:val="Level1HeadPeople"/>
        <w:outlineLvl w:val="0"/>
        <w:rPr>
          <w:rFonts w:asciiTheme="minorHAnsi" w:hAnsiTheme="minorHAnsi"/>
          <w:sz w:val="18"/>
          <w:szCs w:val="18"/>
          <w:lang w:val="en-GB"/>
        </w:rPr>
      </w:pPr>
    </w:p>
    <w:p w:rsidR="00FE1414" w:rsidRPr="00FE00DD" w:rsidRDefault="00FE1414" w:rsidP="00C965D6">
      <w:pPr>
        <w:pStyle w:val="Level1HeadPeople"/>
        <w:outlineLvl w:val="0"/>
        <w:rPr>
          <w:rFonts w:asciiTheme="minorHAnsi" w:hAnsiTheme="minorHAnsi"/>
          <w:sz w:val="18"/>
          <w:szCs w:val="18"/>
          <w:lang w:val="en-GB"/>
        </w:rPr>
      </w:pPr>
    </w:p>
    <w:p w:rsidR="00FE1414" w:rsidRPr="00FE00DD" w:rsidRDefault="00FE1414" w:rsidP="00C965D6">
      <w:pPr>
        <w:pStyle w:val="Level1HeadPeople"/>
        <w:outlineLvl w:val="0"/>
        <w:rPr>
          <w:rFonts w:asciiTheme="minorHAnsi" w:hAnsiTheme="minorHAnsi"/>
          <w:sz w:val="18"/>
          <w:szCs w:val="18"/>
          <w:lang w:val="en-GB"/>
        </w:rPr>
      </w:pPr>
    </w:p>
    <w:p w:rsidR="00FE1414" w:rsidRPr="00FE00DD" w:rsidRDefault="00FE1414" w:rsidP="00C965D6">
      <w:pPr>
        <w:pStyle w:val="Level1HeadPeople"/>
        <w:outlineLvl w:val="0"/>
        <w:rPr>
          <w:rFonts w:asciiTheme="minorHAnsi" w:hAnsiTheme="minorHAnsi"/>
          <w:sz w:val="18"/>
          <w:szCs w:val="18"/>
          <w:lang w:val="en-GB"/>
        </w:rPr>
      </w:pPr>
      <w:r w:rsidRPr="00FE00DD">
        <w:rPr>
          <w:rFonts w:asciiTheme="minorHAnsi" w:hAnsiTheme="minorHAnsi"/>
          <w:sz w:val="18"/>
          <w:szCs w:val="18"/>
          <w:lang w:val="en-GB"/>
        </w:rPr>
        <w:t>Expertise</w:t>
      </w:r>
    </w:p>
    <w:p w:rsidR="00FE1414" w:rsidRPr="00FE00DD" w:rsidRDefault="00FE1414" w:rsidP="00C965D6">
      <w:pPr>
        <w:pStyle w:val="Estilo1"/>
        <w:rPr>
          <w:rFonts w:asciiTheme="minorHAnsi" w:hAnsiTheme="minorHAnsi"/>
          <w:sz w:val="18"/>
        </w:rPr>
      </w:pPr>
      <w:r w:rsidRPr="00FE00DD">
        <w:rPr>
          <w:rFonts w:asciiTheme="minorHAnsi" w:hAnsiTheme="minorHAnsi"/>
          <w:sz w:val="18"/>
        </w:rPr>
        <w:t>Ecological Indicators</w:t>
      </w:r>
    </w:p>
    <w:p w:rsidR="00FE1414" w:rsidRPr="00FE00DD" w:rsidRDefault="00FE1414" w:rsidP="00C965D6">
      <w:pPr>
        <w:pStyle w:val="Estilo1"/>
        <w:rPr>
          <w:rFonts w:asciiTheme="minorHAnsi" w:hAnsiTheme="minorHAnsi"/>
          <w:sz w:val="18"/>
        </w:rPr>
      </w:pPr>
    </w:p>
    <w:p w:rsidR="0051321F" w:rsidRDefault="0051321F" w:rsidP="00C965D6">
      <w:pPr>
        <w:pStyle w:val="Estilo1"/>
        <w:rPr>
          <w:rFonts w:asciiTheme="minorHAnsi" w:hAnsiTheme="minorHAnsi"/>
          <w:sz w:val="18"/>
        </w:rPr>
      </w:pPr>
      <w:r w:rsidRPr="00FE00DD">
        <w:rPr>
          <w:rFonts w:asciiTheme="minorHAnsi" w:hAnsiTheme="minorHAnsi"/>
          <w:sz w:val="18"/>
        </w:rPr>
        <w:t>Ecological Management and Restoration</w:t>
      </w:r>
    </w:p>
    <w:p w:rsidR="00FD3071" w:rsidRDefault="00FD3071" w:rsidP="00C965D6">
      <w:pPr>
        <w:pStyle w:val="Estilo1"/>
        <w:rPr>
          <w:rFonts w:asciiTheme="minorHAnsi" w:hAnsiTheme="minorHAnsi"/>
          <w:sz w:val="18"/>
        </w:rPr>
      </w:pPr>
    </w:p>
    <w:p w:rsidR="00FD3071" w:rsidRPr="00FE00DD" w:rsidRDefault="00FD3071" w:rsidP="00C965D6">
      <w:pPr>
        <w:pStyle w:val="Estilo1"/>
        <w:rPr>
          <w:rFonts w:asciiTheme="minorHAnsi" w:hAnsiTheme="minorHAnsi"/>
          <w:sz w:val="18"/>
        </w:rPr>
      </w:pPr>
      <w:r>
        <w:rPr>
          <w:rFonts w:asciiTheme="minorHAnsi" w:hAnsiTheme="minorHAnsi"/>
          <w:sz w:val="18"/>
        </w:rPr>
        <w:t>Ecology and restoration of Biological Soil Crusts</w:t>
      </w:r>
    </w:p>
    <w:p w:rsidR="0051321F" w:rsidRPr="00FE00DD" w:rsidRDefault="0051321F" w:rsidP="00C965D6">
      <w:pPr>
        <w:pStyle w:val="Estilo1"/>
        <w:rPr>
          <w:rFonts w:asciiTheme="minorHAnsi" w:hAnsiTheme="minorHAnsi"/>
          <w:sz w:val="18"/>
        </w:rPr>
      </w:pPr>
    </w:p>
    <w:p w:rsidR="00FE1414" w:rsidRPr="00FE00DD" w:rsidRDefault="00FE1414" w:rsidP="00C965D6">
      <w:pPr>
        <w:pStyle w:val="Estilo1"/>
        <w:rPr>
          <w:rFonts w:asciiTheme="minorHAnsi" w:hAnsiTheme="minorHAnsi"/>
          <w:sz w:val="18"/>
        </w:rPr>
      </w:pPr>
      <w:r w:rsidRPr="00FE00DD">
        <w:rPr>
          <w:rFonts w:asciiTheme="minorHAnsi" w:hAnsiTheme="minorHAnsi"/>
          <w:sz w:val="18"/>
        </w:rPr>
        <w:t>Modelling atmospheric pollution</w:t>
      </w:r>
    </w:p>
    <w:p w:rsidR="00FE1414" w:rsidRPr="00FE00DD" w:rsidRDefault="00FE1414" w:rsidP="00C965D6">
      <w:pPr>
        <w:pStyle w:val="Estilo1"/>
        <w:rPr>
          <w:rFonts w:asciiTheme="minorHAnsi" w:hAnsiTheme="minorHAnsi"/>
          <w:sz w:val="18"/>
        </w:rPr>
      </w:pPr>
    </w:p>
    <w:p w:rsidR="00FE1414" w:rsidRPr="00FE00DD" w:rsidRDefault="00FE1414" w:rsidP="00C965D6">
      <w:pPr>
        <w:pStyle w:val="Estilo1"/>
        <w:rPr>
          <w:rFonts w:asciiTheme="minorHAnsi" w:hAnsiTheme="minorHAnsi"/>
          <w:sz w:val="18"/>
        </w:rPr>
      </w:pPr>
      <w:r w:rsidRPr="00FE00DD">
        <w:rPr>
          <w:rFonts w:asciiTheme="minorHAnsi" w:hAnsiTheme="minorHAnsi"/>
          <w:sz w:val="18"/>
        </w:rPr>
        <w:t>Environmental Health studies</w:t>
      </w:r>
    </w:p>
    <w:p w:rsidR="00FE1414" w:rsidRPr="00FE00DD" w:rsidRDefault="00FE1414" w:rsidP="00C965D6">
      <w:pPr>
        <w:pStyle w:val="Estilo1"/>
        <w:rPr>
          <w:rFonts w:asciiTheme="minorHAnsi" w:hAnsiTheme="minorHAnsi"/>
          <w:sz w:val="18"/>
        </w:rPr>
      </w:pPr>
    </w:p>
    <w:p w:rsidR="00FE1414" w:rsidRPr="00FE00DD" w:rsidRDefault="00FE1414" w:rsidP="00C965D6">
      <w:pPr>
        <w:pStyle w:val="Estilo1"/>
        <w:rPr>
          <w:rFonts w:asciiTheme="minorHAnsi" w:hAnsiTheme="minorHAnsi"/>
          <w:sz w:val="18"/>
        </w:rPr>
      </w:pPr>
      <w:r w:rsidRPr="00FE00DD">
        <w:rPr>
          <w:rFonts w:asciiTheme="minorHAnsi" w:hAnsiTheme="minorHAnsi"/>
          <w:sz w:val="18"/>
        </w:rPr>
        <w:t>Biomonitoring air, water and soil</w:t>
      </w:r>
    </w:p>
    <w:p w:rsidR="00FE1414" w:rsidRPr="00FE00DD" w:rsidRDefault="00FE1414" w:rsidP="00C965D6">
      <w:pPr>
        <w:pStyle w:val="Estilo1"/>
        <w:rPr>
          <w:rFonts w:asciiTheme="minorHAnsi" w:hAnsiTheme="minorHAnsi"/>
          <w:sz w:val="18"/>
        </w:rPr>
      </w:pPr>
    </w:p>
    <w:p w:rsidR="00FE1414" w:rsidRPr="00FE00DD" w:rsidRDefault="00FE1414" w:rsidP="00C965D6">
      <w:pPr>
        <w:pStyle w:val="Estilo1"/>
        <w:rPr>
          <w:rFonts w:asciiTheme="minorHAnsi" w:hAnsiTheme="minorHAnsi"/>
          <w:sz w:val="18"/>
        </w:rPr>
      </w:pPr>
      <w:r w:rsidRPr="00FE00DD">
        <w:rPr>
          <w:rFonts w:asciiTheme="minorHAnsi" w:hAnsiTheme="minorHAnsi"/>
          <w:sz w:val="18"/>
        </w:rPr>
        <w:t>Plant ecology</w:t>
      </w:r>
      <w:r w:rsidR="00804B3F">
        <w:rPr>
          <w:rFonts w:asciiTheme="minorHAnsi" w:hAnsiTheme="minorHAnsi"/>
          <w:sz w:val="18"/>
        </w:rPr>
        <w:t xml:space="preserve"> in the semiarid</w:t>
      </w:r>
    </w:p>
    <w:p w:rsidR="00FE1414" w:rsidRPr="00FE00DD" w:rsidRDefault="00FE1414" w:rsidP="00C965D6">
      <w:pPr>
        <w:pStyle w:val="Estilo1"/>
        <w:rPr>
          <w:rFonts w:asciiTheme="minorHAnsi" w:hAnsiTheme="minorHAnsi"/>
          <w:sz w:val="18"/>
        </w:rPr>
      </w:pPr>
    </w:p>
    <w:p w:rsidR="00FE1414" w:rsidRPr="00FE00DD" w:rsidRDefault="00FE1414" w:rsidP="00C965D6">
      <w:pPr>
        <w:pStyle w:val="Estilo1"/>
        <w:rPr>
          <w:rFonts w:asciiTheme="minorHAnsi" w:hAnsiTheme="minorHAnsi"/>
          <w:sz w:val="18"/>
        </w:rPr>
      </w:pPr>
      <w:r w:rsidRPr="00FE00DD">
        <w:rPr>
          <w:rFonts w:asciiTheme="minorHAnsi" w:hAnsiTheme="minorHAnsi"/>
          <w:sz w:val="18"/>
        </w:rPr>
        <w:t>Ecotoxicology</w:t>
      </w:r>
    </w:p>
    <w:p w:rsidR="00FE1414" w:rsidRPr="00FE00DD" w:rsidRDefault="00FE1414" w:rsidP="00C965D6">
      <w:pPr>
        <w:pStyle w:val="Estilo1"/>
        <w:rPr>
          <w:rFonts w:asciiTheme="minorHAnsi" w:hAnsiTheme="minorHAnsi"/>
          <w:sz w:val="18"/>
        </w:rPr>
      </w:pPr>
    </w:p>
    <w:p w:rsidR="00FE1414" w:rsidRPr="00FE00DD" w:rsidRDefault="00E73173" w:rsidP="00C965D6">
      <w:pPr>
        <w:pStyle w:val="Estilo1"/>
        <w:rPr>
          <w:rFonts w:asciiTheme="minorHAnsi" w:hAnsiTheme="minorHAnsi"/>
          <w:sz w:val="18"/>
        </w:rPr>
      </w:pPr>
      <w:r w:rsidRPr="00FE00DD">
        <w:rPr>
          <w:rFonts w:asciiTheme="minorHAnsi" w:hAnsiTheme="minorHAnsi"/>
          <w:sz w:val="18"/>
        </w:rPr>
        <w:t>Climate Change and Desertification</w:t>
      </w:r>
    </w:p>
    <w:p w:rsidR="00E73173" w:rsidRPr="00FE00DD" w:rsidRDefault="00E73173" w:rsidP="00C965D6">
      <w:pPr>
        <w:pStyle w:val="Estilo1"/>
        <w:rPr>
          <w:rFonts w:asciiTheme="minorHAnsi" w:hAnsiTheme="minorHAnsi"/>
          <w:sz w:val="18"/>
        </w:rPr>
      </w:pPr>
    </w:p>
    <w:p w:rsidR="00FE1414" w:rsidRPr="00FE00DD" w:rsidRDefault="00FE1414" w:rsidP="00C965D6">
      <w:pPr>
        <w:pStyle w:val="ExpertiseCredentialsPeople"/>
        <w:spacing w:after="0" w:line="240" w:lineRule="auto"/>
        <w:rPr>
          <w:rFonts w:asciiTheme="minorHAnsi" w:hAnsiTheme="minorHAnsi"/>
          <w:sz w:val="18"/>
          <w:szCs w:val="18"/>
          <w:lang w:val="en-GB" w:eastAsia="pt-PT"/>
        </w:rPr>
      </w:pPr>
      <w:r w:rsidRPr="00FE00DD">
        <w:rPr>
          <w:rFonts w:asciiTheme="minorHAnsi" w:hAnsiTheme="minorHAnsi"/>
          <w:sz w:val="18"/>
          <w:szCs w:val="18"/>
          <w:lang w:val="en-GB"/>
        </w:rPr>
        <w:t xml:space="preserve">Dioxins, PAHs, heavy metals, oxidized nitrogen </w:t>
      </w:r>
    </w:p>
    <w:p w:rsidR="00FE1414" w:rsidRPr="00FE00DD" w:rsidRDefault="00FD3071" w:rsidP="00C965D6">
      <w:pPr>
        <w:pStyle w:val="ExpertiseCredentialsPeople"/>
        <w:spacing w:after="0" w:line="240" w:lineRule="auto"/>
        <w:rPr>
          <w:rFonts w:asciiTheme="minorHAnsi" w:hAnsiTheme="minorHAnsi"/>
          <w:sz w:val="18"/>
          <w:szCs w:val="18"/>
          <w:lang w:val="en-GB"/>
        </w:rPr>
      </w:pPr>
      <w:r>
        <w:rPr>
          <w:rFonts w:asciiTheme="minorHAnsi" w:hAnsiTheme="minorHAnsi"/>
          <w:sz w:val="18"/>
          <w:szCs w:val="18"/>
          <w:lang w:val="en-GB"/>
        </w:rPr>
        <w:t>pollutants</w:t>
      </w:r>
    </w:p>
    <w:p w:rsidR="00FE1414" w:rsidRPr="00FE00DD" w:rsidRDefault="00FE1414" w:rsidP="00C965D6">
      <w:pPr>
        <w:pStyle w:val="Level1HeadPeople"/>
        <w:outlineLvl w:val="0"/>
        <w:rPr>
          <w:rFonts w:asciiTheme="minorHAnsi" w:hAnsiTheme="minorHAnsi"/>
          <w:sz w:val="18"/>
          <w:szCs w:val="18"/>
          <w:lang w:val="en-GB"/>
        </w:rPr>
      </w:pPr>
      <w:r w:rsidRPr="00FE00DD">
        <w:rPr>
          <w:rFonts w:asciiTheme="minorHAnsi" w:hAnsiTheme="minorHAnsi"/>
          <w:sz w:val="18"/>
          <w:szCs w:val="18"/>
          <w:lang w:val="en-GB"/>
        </w:rPr>
        <w:t>Credentials</w:t>
      </w:r>
    </w:p>
    <w:p w:rsidR="00FE1414" w:rsidRPr="00FE00DD" w:rsidRDefault="00FE1414" w:rsidP="00C965D6">
      <w:pPr>
        <w:pStyle w:val="ExpertiseCredentialsPeople"/>
        <w:rPr>
          <w:rFonts w:asciiTheme="minorHAnsi" w:hAnsiTheme="minorHAnsi"/>
          <w:sz w:val="18"/>
          <w:szCs w:val="18"/>
          <w:lang w:val="en-GB"/>
        </w:rPr>
      </w:pPr>
      <w:r w:rsidRPr="00FE00DD">
        <w:rPr>
          <w:rFonts w:asciiTheme="minorHAnsi" w:hAnsiTheme="minorHAnsi"/>
          <w:sz w:val="18"/>
          <w:szCs w:val="18"/>
          <w:lang w:val="en-GB"/>
        </w:rPr>
        <w:t>PhD, Ecology, Lisbon University, Faculty of Sciences</w:t>
      </w:r>
    </w:p>
    <w:p w:rsidR="00FE1414" w:rsidRPr="00FE00DD" w:rsidRDefault="00FE1414" w:rsidP="00C965D6">
      <w:pPr>
        <w:pStyle w:val="ExpertiseCredentialsPeople"/>
        <w:rPr>
          <w:rFonts w:asciiTheme="minorHAnsi" w:hAnsiTheme="minorHAnsi"/>
          <w:sz w:val="18"/>
          <w:szCs w:val="18"/>
          <w:lang w:val="en-GB"/>
        </w:rPr>
      </w:pPr>
      <w:r w:rsidRPr="00FE00DD">
        <w:rPr>
          <w:rFonts w:asciiTheme="minorHAnsi" w:hAnsiTheme="minorHAnsi"/>
          <w:sz w:val="18"/>
          <w:szCs w:val="18"/>
          <w:lang w:val="en-GB"/>
        </w:rPr>
        <w:t>Degree, Biology, Faculty of Sciences, University of Lisbon</w:t>
      </w:r>
    </w:p>
    <w:p w:rsidR="00FE1414" w:rsidRPr="00854361" w:rsidRDefault="00FE1414" w:rsidP="00C965D6">
      <w:pPr>
        <w:pStyle w:val="StaffNamePeople"/>
        <w:spacing w:line="240" w:lineRule="auto"/>
        <w:ind w:right="-188"/>
        <w:rPr>
          <w:rFonts w:asciiTheme="minorHAnsi" w:hAnsiTheme="minorHAnsi"/>
          <w:sz w:val="18"/>
          <w:szCs w:val="18"/>
        </w:rPr>
      </w:pPr>
      <w:r w:rsidRPr="00854361">
        <w:rPr>
          <w:rFonts w:asciiTheme="minorHAnsi" w:hAnsiTheme="minorHAnsi"/>
          <w:sz w:val="18"/>
          <w:szCs w:val="18"/>
        </w:rPr>
        <w:br w:type="column"/>
      </w:r>
      <w:proofErr w:type="gramStart"/>
      <w:r w:rsidR="00A46654">
        <w:rPr>
          <w:rFonts w:asciiTheme="minorHAnsi" w:hAnsiTheme="minorHAnsi"/>
          <w:sz w:val="18"/>
          <w:szCs w:val="18"/>
        </w:rPr>
        <w:t>April</w:t>
      </w:r>
      <w:r w:rsidR="00C72B0B" w:rsidRPr="00854361">
        <w:rPr>
          <w:rFonts w:asciiTheme="minorHAnsi" w:hAnsiTheme="minorHAnsi"/>
          <w:sz w:val="18"/>
          <w:szCs w:val="18"/>
        </w:rPr>
        <w:t>,</w:t>
      </w:r>
      <w:proofErr w:type="gramEnd"/>
      <w:r w:rsidR="00C72B0B" w:rsidRPr="00854361">
        <w:rPr>
          <w:rFonts w:asciiTheme="minorHAnsi" w:hAnsiTheme="minorHAnsi"/>
          <w:sz w:val="18"/>
          <w:szCs w:val="18"/>
        </w:rPr>
        <w:t xml:space="preserve"> 201</w:t>
      </w:r>
      <w:r w:rsidR="00A46654">
        <w:rPr>
          <w:rFonts w:asciiTheme="minorHAnsi" w:hAnsiTheme="minorHAnsi"/>
          <w:sz w:val="18"/>
          <w:szCs w:val="18"/>
        </w:rPr>
        <w:t>8</w:t>
      </w:r>
      <w:r w:rsidR="00C72B0B" w:rsidRPr="00854361">
        <w:rPr>
          <w:rFonts w:asciiTheme="minorHAnsi" w:hAnsiTheme="minorHAnsi"/>
          <w:sz w:val="18"/>
          <w:szCs w:val="18"/>
        </w:rPr>
        <w:tab/>
      </w:r>
      <w:r w:rsidR="00C72B0B" w:rsidRPr="00854361">
        <w:rPr>
          <w:rFonts w:asciiTheme="minorHAnsi" w:hAnsiTheme="minorHAnsi"/>
          <w:sz w:val="18"/>
          <w:szCs w:val="18"/>
        </w:rPr>
        <w:tab/>
      </w:r>
      <w:r w:rsidR="00C72B0B" w:rsidRPr="00854361">
        <w:rPr>
          <w:rFonts w:asciiTheme="minorHAnsi" w:hAnsiTheme="minorHAnsi"/>
          <w:sz w:val="18"/>
          <w:szCs w:val="18"/>
        </w:rPr>
        <w:tab/>
      </w:r>
      <w:r w:rsidR="00C72B0B" w:rsidRPr="00854361">
        <w:rPr>
          <w:rFonts w:asciiTheme="minorHAnsi" w:hAnsiTheme="minorHAnsi"/>
          <w:sz w:val="18"/>
          <w:szCs w:val="18"/>
        </w:rPr>
        <w:tab/>
      </w:r>
      <w:r w:rsidR="00C72B0B" w:rsidRPr="00854361">
        <w:rPr>
          <w:rFonts w:asciiTheme="minorHAnsi" w:hAnsiTheme="minorHAnsi"/>
          <w:sz w:val="18"/>
          <w:szCs w:val="18"/>
        </w:rPr>
        <w:tab/>
      </w:r>
      <w:r w:rsidR="00C72B0B" w:rsidRPr="00854361">
        <w:rPr>
          <w:rFonts w:asciiTheme="minorHAnsi" w:hAnsiTheme="minorHAnsi"/>
          <w:sz w:val="18"/>
          <w:szCs w:val="18"/>
        </w:rPr>
        <w:tab/>
      </w:r>
      <w:r w:rsidRPr="00854361">
        <w:rPr>
          <w:rFonts w:asciiTheme="minorHAnsi" w:hAnsiTheme="minorHAnsi"/>
          <w:sz w:val="18"/>
          <w:szCs w:val="18"/>
        </w:rPr>
        <w:t>Cristina Branquinho, PhD</w:t>
      </w:r>
    </w:p>
    <w:p w:rsidR="00F10073" w:rsidRDefault="00B00BB5" w:rsidP="00C965D6">
      <w:pPr>
        <w:pStyle w:val="TitlePeople"/>
        <w:spacing w:before="0" w:after="0" w:line="240" w:lineRule="auto"/>
        <w:ind w:right="-188"/>
        <w:outlineLvl w:val="0"/>
        <w:rPr>
          <w:rFonts w:asciiTheme="minorHAnsi" w:hAnsiTheme="minorHAnsi"/>
          <w:sz w:val="18"/>
          <w:szCs w:val="18"/>
        </w:rPr>
      </w:pPr>
      <w:r w:rsidRPr="00854361">
        <w:rPr>
          <w:rFonts w:asciiTheme="minorHAnsi" w:hAnsiTheme="minorHAnsi"/>
          <w:sz w:val="18"/>
          <w:szCs w:val="18"/>
        </w:rPr>
        <w:t xml:space="preserve">Associate </w:t>
      </w:r>
      <w:r w:rsidR="00B35A28">
        <w:rPr>
          <w:rFonts w:asciiTheme="minorHAnsi" w:hAnsiTheme="minorHAnsi"/>
          <w:sz w:val="18"/>
          <w:szCs w:val="18"/>
        </w:rPr>
        <w:t>Professor</w:t>
      </w:r>
      <w:r w:rsidR="00854361" w:rsidRPr="00854361">
        <w:rPr>
          <w:rFonts w:asciiTheme="minorHAnsi" w:hAnsiTheme="minorHAnsi"/>
          <w:sz w:val="18"/>
          <w:szCs w:val="18"/>
        </w:rPr>
        <w:t xml:space="preserve"> </w:t>
      </w:r>
      <w:r w:rsidR="00F10073">
        <w:rPr>
          <w:rFonts w:asciiTheme="minorHAnsi" w:hAnsiTheme="minorHAnsi"/>
          <w:sz w:val="18"/>
          <w:szCs w:val="18"/>
        </w:rPr>
        <w:t xml:space="preserve">with </w:t>
      </w:r>
      <w:proofErr w:type="spellStart"/>
      <w:r w:rsidR="00F10073">
        <w:rPr>
          <w:rFonts w:asciiTheme="minorHAnsi" w:hAnsiTheme="minorHAnsi"/>
          <w:sz w:val="18"/>
          <w:szCs w:val="18"/>
        </w:rPr>
        <w:t>Habilitation</w:t>
      </w:r>
      <w:proofErr w:type="spellEnd"/>
      <w:r w:rsidR="00F10073">
        <w:rPr>
          <w:rFonts w:asciiTheme="minorHAnsi" w:hAnsiTheme="minorHAnsi"/>
          <w:sz w:val="18"/>
          <w:szCs w:val="18"/>
        </w:rPr>
        <w:t xml:space="preserve"> </w:t>
      </w:r>
      <w:r w:rsidR="00854361" w:rsidRPr="00854361">
        <w:rPr>
          <w:rFonts w:asciiTheme="minorHAnsi" w:hAnsiTheme="minorHAnsi"/>
          <w:sz w:val="18"/>
          <w:szCs w:val="18"/>
        </w:rPr>
        <w:t xml:space="preserve">at </w:t>
      </w:r>
    </w:p>
    <w:p w:rsidR="00C72B0B" w:rsidRPr="00854361" w:rsidRDefault="00854361" w:rsidP="00C965D6">
      <w:pPr>
        <w:pStyle w:val="TitlePeople"/>
        <w:spacing w:before="0" w:after="0" w:line="240" w:lineRule="auto"/>
        <w:ind w:right="-188"/>
        <w:outlineLvl w:val="0"/>
        <w:rPr>
          <w:rFonts w:asciiTheme="minorHAnsi" w:hAnsiTheme="minorHAnsi"/>
          <w:sz w:val="18"/>
          <w:szCs w:val="18"/>
        </w:rPr>
      </w:pPr>
      <w:r w:rsidRPr="00854361">
        <w:rPr>
          <w:rFonts w:asciiTheme="minorHAnsi" w:hAnsiTheme="minorHAnsi"/>
          <w:sz w:val="18"/>
          <w:szCs w:val="18"/>
        </w:rPr>
        <w:t>Centre of Ecology, Evolution and Environmental Changes</w:t>
      </w:r>
    </w:p>
    <w:p w:rsidR="00FE1414" w:rsidRPr="001B5294" w:rsidRDefault="00C72B0B" w:rsidP="00C965D6">
      <w:pPr>
        <w:pStyle w:val="TitlePeople"/>
        <w:spacing w:before="0" w:after="0" w:line="240" w:lineRule="auto"/>
        <w:ind w:right="-188"/>
        <w:outlineLvl w:val="0"/>
        <w:rPr>
          <w:rFonts w:asciiTheme="minorHAnsi" w:hAnsiTheme="minorHAnsi"/>
          <w:sz w:val="18"/>
          <w:szCs w:val="18"/>
          <w:lang w:val="pt-PT"/>
        </w:rPr>
      </w:pPr>
      <w:r w:rsidRPr="001B5294">
        <w:rPr>
          <w:rFonts w:asciiTheme="minorHAnsi" w:hAnsiTheme="minorHAnsi"/>
          <w:sz w:val="18"/>
          <w:szCs w:val="18"/>
          <w:lang w:val="pt-PT"/>
        </w:rPr>
        <w:t xml:space="preserve">Faculdade de Ciências </w:t>
      </w:r>
      <w:r w:rsidR="00B00BB5">
        <w:rPr>
          <w:rFonts w:asciiTheme="minorHAnsi" w:hAnsiTheme="minorHAnsi"/>
          <w:sz w:val="18"/>
          <w:szCs w:val="18"/>
          <w:lang w:val="pt-PT"/>
        </w:rPr>
        <w:t>of</w:t>
      </w:r>
      <w:r w:rsidRPr="001B5294">
        <w:rPr>
          <w:rFonts w:asciiTheme="minorHAnsi" w:hAnsiTheme="minorHAnsi"/>
          <w:sz w:val="18"/>
          <w:szCs w:val="18"/>
          <w:lang w:val="pt-PT"/>
        </w:rPr>
        <w:t xml:space="preserve"> Universidade de Lisboa</w:t>
      </w:r>
    </w:p>
    <w:p w:rsidR="00FE1414" w:rsidRPr="00D63930" w:rsidRDefault="00C72B0B" w:rsidP="00C965D6">
      <w:pPr>
        <w:pStyle w:val="ContactInfoPeople"/>
        <w:spacing w:after="0"/>
        <w:ind w:right="-188"/>
        <w:rPr>
          <w:rFonts w:asciiTheme="minorHAnsi" w:hAnsiTheme="minorHAnsi"/>
          <w:lang w:val="pt-PT"/>
        </w:rPr>
      </w:pPr>
      <w:proofErr w:type="spellStart"/>
      <w:r w:rsidRPr="00D63930">
        <w:rPr>
          <w:rFonts w:asciiTheme="minorHAnsi" w:hAnsiTheme="minorHAnsi"/>
          <w:lang w:val="pt-PT"/>
        </w:rPr>
        <w:t>Lisbon</w:t>
      </w:r>
      <w:proofErr w:type="spellEnd"/>
      <w:r w:rsidRPr="00D63930">
        <w:rPr>
          <w:rFonts w:asciiTheme="minorHAnsi" w:hAnsiTheme="minorHAnsi"/>
          <w:lang w:val="pt-PT"/>
        </w:rPr>
        <w:t xml:space="preserve">, Portugal, </w:t>
      </w:r>
      <w:proofErr w:type="spellStart"/>
      <w:r w:rsidRPr="00D63930">
        <w:rPr>
          <w:rFonts w:asciiTheme="minorHAnsi" w:hAnsiTheme="minorHAnsi"/>
          <w:lang w:val="pt-PT"/>
        </w:rPr>
        <w:t>Phone</w:t>
      </w:r>
      <w:proofErr w:type="spellEnd"/>
      <w:r w:rsidRPr="00D63930">
        <w:rPr>
          <w:rFonts w:asciiTheme="minorHAnsi" w:hAnsiTheme="minorHAnsi"/>
          <w:lang w:val="pt-PT"/>
        </w:rPr>
        <w:t xml:space="preserve"> (</w:t>
      </w:r>
      <w:r w:rsidR="00FE1414" w:rsidRPr="00D63930">
        <w:rPr>
          <w:rFonts w:asciiTheme="minorHAnsi" w:hAnsiTheme="minorHAnsi"/>
          <w:lang w:val="pt-PT"/>
        </w:rPr>
        <w:t>+351 966534767</w:t>
      </w:r>
      <w:r w:rsidRPr="00D63930">
        <w:rPr>
          <w:rFonts w:asciiTheme="minorHAnsi" w:hAnsiTheme="minorHAnsi"/>
          <w:lang w:val="pt-PT"/>
        </w:rPr>
        <w:t>)</w:t>
      </w:r>
      <w:r w:rsidR="00F10073">
        <w:rPr>
          <w:rFonts w:asciiTheme="minorHAnsi" w:hAnsiTheme="minorHAnsi"/>
          <w:lang w:val="pt-PT"/>
        </w:rPr>
        <w:t xml:space="preserve">, </w:t>
      </w:r>
      <w:hyperlink r:id="rId8" w:history="1">
        <w:r w:rsidRPr="00D63930">
          <w:rPr>
            <w:rStyle w:val="Hyperlink"/>
            <w:rFonts w:asciiTheme="minorHAnsi" w:hAnsiTheme="minorHAnsi"/>
            <w:lang w:val="pt-PT"/>
          </w:rPr>
          <w:t>cmbranquinho@fc.ul.pt</w:t>
        </w:r>
      </w:hyperlink>
    </w:p>
    <w:p w:rsidR="004975F3" w:rsidRPr="00D63930" w:rsidRDefault="004975F3" w:rsidP="00C965D6">
      <w:pPr>
        <w:pStyle w:val="ContactInfoPeople"/>
        <w:spacing w:after="0"/>
        <w:ind w:right="-188"/>
        <w:rPr>
          <w:rFonts w:asciiTheme="minorHAnsi" w:hAnsiTheme="minorHAnsi"/>
          <w:lang w:val="pt-PT"/>
        </w:rPr>
      </w:pPr>
    </w:p>
    <w:p w:rsidR="00B00BB5" w:rsidRDefault="00FE1414" w:rsidP="00F10073">
      <w:pPr>
        <w:pStyle w:val="Estilo1"/>
        <w:ind w:left="-142" w:right="-188"/>
        <w:rPr>
          <w:rFonts w:asciiTheme="minorHAnsi" w:hAnsiTheme="minorHAnsi"/>
          <w:spacing w:val="-6"/>
          <w:sz w:val="18"/>
        </w:rPr>
      </w:pPr>
      <w:r w:rsidRPr="009914E4">
        <w:rPr>
          <w:rFonts w:asciiTheme="minorHAnsi" w:hAnsiTheme="minorHAnsi"/>
          <w:spacing w:val="-6"/>
          <w:sz w:val="18"/>
        </w:rPr>
        <w:t xml:space="preserve">Cristina Branquinho has been working in </w:t>
      </w:r>
      <w:r w:rsidR="00873979" w:rsidRPr="009914E4">
        <w:rPr>
          <w:rFonts w:asciiTheme="minorHAnsi" w:hAnsiTheme="minorHAnsi"/>
          <w:spacing w:val="-6"/>
          <w:sz w:val="18"/>
        </w:rPr>
        <w:t xml:space="preserve">Ecology and in </w:t>
      </w:r>
      <w:r w:rsidRPr="009914E4">
        <w:rPr>
          <w:rFonts w:asciiTheme="minorHAnsi" w:hAnsiTheme="minorHAnsi"/>
          <w:spacing w:val="-6"/>
          <w:sz w:val="18"/>
        </w:rPr>
        <w:t xml:space="preserve">Environmental </w:t>
      </w:r>
      <w:r w:rsidR="00873979" w:rsidRPr="009914E4">
        <w:rPr>
          <w:rFonts w:asciiTheme="minorHAnsi" w:hAnsiTheme="minorHAnsi"/>
          <w:spacing w:val="-6"/>
          <w:sz w:val="18"/>
        </w:rPr>
        <w:t>topics</w:t>
      </w:r>
      <w:r w:rsidRPr="009914E4">
        <w:rPr>
          <w:rFonts w:asciiTheme="minorHAnsi" w:hAnsiTheme="minorHAnsi"/>
          <w:spacing w:val="-6"/>
          <w:sz w:val="18"/>
        </w:rPr>
        <w:t xml:space="preserve"> since 1992. She is </w:t>
      </w:r>
      <w:r w:rsidR="00B00BB5">
        <w:rPr>
          <w:rFonts w:asciiTheme="minorHAnsi" w:hAnsiTheme="minorHAnsi"/>
          <w:spacing w:val="-6"/>
          <w:sz w:val="18"/>
        </w:rPr>
        <w:t xml:space="preserve">an Associate </w:t>
      </w:r>
      <w:r w:rsidR="00067711">
        <w:rPr>
          <w:rFonts w:asciiTheme="minorHAnsi" w:hAnsiTheme="minorHAnsi"/>
          <w:spacing w:val="-6"/>
          <w:sz w:val="18"/>
        </w:rPr>
        <w:t>Professor</w:t>
      </w:r>
      <w:r w:rsidRPr="009914E4">
        <w:rPr>
          <w:rFonts w:asciiTheme="minorHAnsi" w:hAnsiTheme="minorHAnsi"/>
          <w:spacing w:val="-6"/>
          <w:sz w:val="18"/>
        </w:rPr>
        <w:t xml:space="preserve"> </w:t>
      </w:r>
      <w:r w:rsidR="00F10073">
        <w:rPr>
          <w:rFonts w:asciiTheme="minorHAnsi" w:hAnsiTheme="minorHAnsi"/>
          <w:spacing w:val="-6"/>
          <w:sz w:val="18"/>
        </w:rPr>
        <w:t xml:space="preserve">with </w:t>
      </w:r>
      <w:proofErr w:type="spellStart"/>
      <w:r w:rsidR="00F10073">
        <w:rPr>
          <w:rFonts w:asciiTheme="minorHAnsi" w:hAnsiTheme="minorHAnsi"/>
          <w:spacing w:val="-6"/>
          <w:sz w:val="18"/>
        </w:rPr>
        <w:t>habilitation</w:t>
      </w:r>
      <w:proofErr w:type="spellEnd"/>
      <w:r w:rsidR="00F10073">
        <w:rPr>
          <w:rFonts w:asciiTheme="minorHAnsi" w:hAnsiTheme="minorHAnsi"/>
          <w:spacing w:val="-6"/>
          <w:sz w:val="18"/>
        </w:rPr>
        <w:t xml:space="preserve"> </w:t>
      </w:r>
      <w:r w:rsidRPr="009914E4">
        <w:rPr>
          <w:rFonts w:asciiTheme="minorHAnsi" w:hAnsiTheme="minorHAnsi"/>
          <w:spacing w:val="-6"/>
          <w:sz w:val="18"/>
        </w:rPr>
        <w:t xml:space="preserve">at </w:t>
      </w:r>
      <w:r w:rsidR="00B00BB5">
        <w:rPr>
          <w:rFonts w:asciiTheme="minorHAnsi" w:hAnsiTheme="minorHAnsi"/>
          <w:spacing w:val="-6"/>
          <w:sz w:val="18"/>
        </w:rPr>
        <w:t xml:space="preserve">Faculty of Sciences of the </w:t>
      </w:r>
      <w:r w:rsidRPr="009914E4">
        <w:rPr>
          <w:rFonts w:asciiTheme="minorHAnsi" w:hAnsiTheme="minorHAnsi"/>
          <w:spacing w:val="-6"/>
          <w:sz w:val="18"/>
        </w:rPr>
        <w:t xml:space="preserve">University of Lisbon, </w:t>
      </w:r>
      <w:r w:rsidR="00067711" w:rsidRPr="00854361">
        <w:rPr>
          <w:rFonts w:asciiTheme="minorHAnsi" w:hAnsiTheme="minorHAnsi"/>
          <w:sz w:val="18"/>
        </w:rPr>
        <w:t>Centre of Ecology, Evolution and Environmental Changes</w:t>
      </w:r>
      <w:r w:rsidR="00854361">
        <w:rPr>
          <w:rFonts w:asciiTheme="minorHAnsi" w:hAnsiTheme="minorHAnsi"/>
          <w:spacing w:val="-6"/>
          <w:sz w:val="18"/>
        </w:rPr>
        <w:t xml:space="preserve">, leading the group of 20 researchers in Ecology of Environmental Changes (eChanges). </w:t>
      </w:r>
      <w:r w:rsidR="00B00BB5" w:rsidRPr="009914E4">
        <w:rPr>
          <w:rFonts w:asciiTheme="minorHAnsi" w:hAnsiTheme="minorHAnsi"/>
          <w:spacing w:val="-6"/>
          <w:sz w:val="18"/>
        </w:rPr>
        <w:t xml:space="preserve">She is experienced in </w:t>
      </w:r>
      <w:r w:rsidR="00B00BB5" w:rsidRPr="009914E4">
        <w:rPr>
          <w:rFonts w:asciiTheme="minorHAnsi" w:hAnsiTheme="minorHAnsi"/>
          <w:spacing w:val="-6"/>
          <w:sz w:val="18"/>
          <w:u w:val="single"/>
        </w:rPr>
        <w:t>monitoring the impact of pollution</w:t>
      </w:r>
      <w:r w:rsidR="00B00BB5" w:rsidRPr="009914E4">
        <w:rPr>
          <w:rFonts w:asciiTheme="minorHAnsi" w:hAnsiTheme="minorHAnsi"/>
          <w:spacing w:val="-6"/>
          <w:sz w:val="18"/>
        </w:rPr>
        <w:t xml:space="preserve"> or anthropogenic activities, such as, mines, quarries, industrial, rural and urban areas on different environmental matrixes: air, soil, water, pla</w:t>
      </w:r>
      <w:r w:rsidR="00C26763">
        <w:rPr>
          <w:rFonts w:asciiTheme="minorHAnsi" w:hAnsiTheme="minorHAnsi"/>
          <w:spacing w:val="-6"/>
          <w:sz w:val="18"/>
        </w:rPr>
        <w:t xml:space="preserve">nts and also at ecosystem level. </w:t>
      </w:r>
      <w:r w:rsidR="00B00BB5" w:rsidRPr="009914E4">
        <w:rPr>
          <w:rFonts w:asciiTheme="minorHAnsi" w:hAnsiTheme="minorHAnsi"/>
          <w:spacing w:val="-6"/>
          <w:sz w:val="18"/>
        </w:rPr>
        <w:t>Part of the work has been based on the use of biological organisms as indi</w:t>
      </w:r>
      <w:r w:rsidR="00C26763">
        <w:rPr>
          <w:rFonts w:asciiTheme="minorHAnsi" w:hAnsiTheme="minorHAnsi"/>
          <w:spacing w:val="-6"/>
          <w:sz w:val="18"/>
        </w:rPr>
        <w:t>cators of environmental quality</w:t>
      </w:r>
      <w:r w:rsidR="00B00BB5" w:rsidRPr="009914E4">
        <w:rPr>
          <w:rFonts w:asciiTheme="minorHAnsi" w:hAnsiTheme="minorHAnsi"/>
          <w:spacing w:val="-6"/>
          <w:sz w:val="18"/>
        </w:rPr>
        <w:t xml:space="preserve">. She has also developed methodologies for measuring PAHs and heavy metal contamination in stream water using transplanted aquatic mosses. With the previous information she has been building spatial (local or regional) and temporal geostatistical models with potential use for decision making. Since 2000 she has also being applying the previous knowledge to </w:t>
      </w:r>
      <w:r w:rsidR="00B00BB5" w:rsidRPr="009914E4">
        <w:rPr>
          <w:rFonts w:asciiTheme="minorHAnsi" w:hAnsiTheme="minorHAnsi"/>
          <w:spacing w:val="-6"/>
          <w:sz w:val="18"/>
          <w:u w:val="single"/>
        </w:rPr>
        <w:t>Environmental Health studies</w:t>
      </w:r>
      <w:r w:rsidR="00B00BB5" w:rsidRPr="009914E4">
        <w:rPr>
          <w:rFonts w:asciiTheme="minorHAnsi" w:hAnsiTheme="minorHAnsi"/>
          <w:spacing w:val="-6"/>
          <w:sz w:val="18"/>
        </w:rPr>
        <w:t xml:space="preserve">, in particular developing environmental biomonitoring to assess human exposure to toxic pollutants mainly, heavy metals, dioxins, furans and PAHs, and relating several environmental bioindicators and/or biomonitors of pollution and of land-uses changes with public health indicators in order to develop efficient tools for evaluation of the Human health risk assessment, especially with long-term chronic effects on health. This allows the production of high-resolution data on environmental exposure for developing reliable environmental health risk assessment studies. Part of her research is also been developed using the knowledge and the scientific principles of structure and functioning of ecosystems to undergo an ecological management and define </w:t>
      </w:r>
      <w:r w:rsidR="00B00BB5" w:rsidRPr="00C26763">
        <w:rPr>
          <w:rFonts w:asciiTheme="minorHAnsi" w:hAnsiTheme="minorHAnsi"/>
          <w:spacing w:val="-6"/>
          <w:sz w:val="18"/>
          <w:u w:val="single"/>
        </w:rPr>
        <w:t>sustainable strateg</w:t>
      </w:r>
      <w:r w:rsidR="002528DF">
        <w:rPr>
          <w:rFonts w:asciiTheme="minorHAnsi" w:hAnsiTheme="minorHAnsi"/>
          <w:spacing w:val="-6"/>
          <w:sz w:val="18"/>
          <w:u w:val="single"/>
        </w:rPr>
        <w:t>ies</w:t>
      </w:r>
      <w:r w:rsidR="00B00BB5" w:rsidRPr="00C26763">
        <w:rPr>
          <w:rFonts w:asciiTheme="minorHAnsi" w:hAnsiTheme="minorHAnsi"/>
          <w:spacing w:val="-6"/>
          <w:sz w:val="18"/>
          <w:u w:val="single"/>
        </w:rPr>
        <w:t xml:space="preserve"> for the ecological restoration of degraded ecosystems</w:t>
      </w:r>
      <w:r w:rsidR="00B00BB5" w:rsidRPr="009914E4">
        <w:rPr>
          <w:rFonts w:asciiTheme="minorHAnsi" w:hAnsiTheme="minorHAnsi"/>
          <w:spacing w:val="-6"/>
          <w:sz w:val="18"/>
        </w:rPr>
        <w:t>. Namely, proposing managing options and scenarios including the strategy of ecological restoration in particular in Mediterranean streams, metal mines, quarries, heavy industries natur</w:t>
      </w:r>
      <w:r w:rsidR="00B00BB5">
        <w:rPr>
          <w:rFonts w:asciiTheme="minorHAnsi" w:hAnsiTheme="minorHAnsi"/>
          <w:spacing w:val="-6"/>
          <w:sz w:val="18"/>
        </w:rPr>
        <w:t xml:space="preserve">al forests and sand beach dunes. </w:t>
      </w:r>
      <w:r w:rsidR="00C26763">
        <w:rPr>
          <w:rFonts w:asciiTheme="minorHAnsi" w:hAnsiTheme="minorHAnsi"/>
          <w:spacing w:val="-6"/>
          <w:sz w:val="18"/>
        </w:rPr>
        <w:t xml:space="preserve">In particular she is using Biological Soil Crusts for the restoration of margins of dams and </w:t>
      </w:r>
      <w:proofErr w:type="spellStart"/>
      <w:r w:rsidR="00C26763">
        <w:rPr>
          <w:rFonts w:asciiTheme="minorHAnsi" w:hAnsiTheme="minorHAnsi"/>
          <w:spacing w:val="-6"/>
          <w:sz w:val="18"/>
        </w:rPr>
        <w:t>desertified</w:t>
      </w:r>
      <w:proofErr w:type="spellEnd"/>
      <w:r w:rsidR="00C26763">
        <w:rPr>
          <w:rFonts w:asciiTheme="minorHAnsi" w:hAnsiTheme="minorHAnsi"/>
          <w:spacing w:val="-6"/>
          <w:sz w:val="18"/>
        </w:rPr>
        <w:t xml:space="preserve"> areas. Recent</w:t>
      </w:r>
      <w:r w:rsidR="002528DF">
        <w:rPr>
          <w:rFonts w:asciiTheme="minorHAnsi" w:hAnsiTheme="minorHAnsi"/>
          <w:spacing w:val="-6"/>
          <w:sz w:val="18"/>
        </w:rPr>
        <w:t>ly she has been involved in the production of Biological Soil Crusts for green roofs in order to avoid watering in Mediterranean areas.</w:t>
      </w:r>
      <w:r w:rsidR="00F10073">
        <w:rPr>
          <w:rFonts w:asciiTheme="minorHAnsi" w:hAnsiTheme="minorHAnsi"/>
          <w:spacing w:val="-6"/>
          <w:sz w:val="18"/>
        </w:rPr>
        <w:t xml:space="preserve"> </w:t>
      </w:r>
      <w:r w:rsidR="00873979" w:rsidRPr="009914E4">
        <w:rPr>
          <w:rFonts w:asciiTheme="minorHAnsi" w:hAnsiTheme="minorHAnsi"/>
          <w:spacing w:val="-6"/>
          <w:sz w:val="18"/>
        </w:rPr>
        <w:t xml:space="preserve">She is </w:t>
      </w:r>
      <w:r w:rsidR="00B00BB5">
        <w:rPr>
          <w:rFonts w:asciiTheme="minorHAnsi" w:hAnsiTheme="minorHAnsi"/>
          <w:spacing w:val="-6"/>
          <w:sz w:val="18"/>
        </w:rPr>
        <w:t xml:space="preserve">also </w:t>
      </w:r>
      <w:r w:rsidR="00873979" w:rsidRPr="009914E4">
        <w:rPr>
          <w:rFonts w:asciiTheme="minorHAnsi" w:hAnsiTheme="minorHAnsi"/>
          <w:spacing w:val="-6"/>
          <w:sz w:val="18"/>
        </w:rPr>
        <w:t xml:space="preserve">interested in studying </w:t>
      </w:r>
      <w:r w:rsidR="00873979" w:rsidRPr="009914E4">
        <w:rPr>
          <w:rFonts w:asciiTheme="minorHAnsi" w:hAnsiTheme="minorHAnsi"/>
          <w:spacing w:val="-6"/>
          <w:sz w:val="18"/>
          <w:u w:val="single"/>
        </w:rPr>
        <w:t>early warning indicators of climate-change and of desertification especially in the south of Portugal</w:t>
      </w:r>
      <w:r w:rsidR="00873979" w:rsidRPr="009914E4">
        <w:rPr>
          <w:rFonts w:asciiTheme="minorHAnsi" w:hAnsiTheme="minorHAnsi"/>
          <w:spacing w:val="-6"/>
          <w:sz w:val="18"/>
        </w:rPr>
        <w:t>.</w:t>
      </w:r>
      <w:r w:rsidR="005D2B7C" w:rsidRPr="009914E4">
        <w:rPr>
          <w:rFonts w:asciiTheme="minorHAnsi" w:hAnsiTheme="minorHAnsi"/>
          <w:spacing w:val="-6"/>
          <w:sz w:val="18"/>
        </w:rPr>
        <w:t xml:space="preserve"> More recently she is interested in further apply this methodology in other areas of the world especially Africa and South America.</w:t>
      </w:r>
      <w:r w:rsidR="00873979" w:rsidRPr="009914E4">
        <w:rPr>
          <w:rFonts w:asciiTheme="minorHAnsi" w:hAnsiTheme="minorHAnsi"/>
          <w:spacing w:val="-6"/>
          <w:sz w:val="18"/>
        </w:rPr>
        <w:t xml:space="preserve"> For that she intends to use the changes in ecological indicators of the structure and functioning of ecosystems as a result of global changes,</w:t>
      </w:r>
      <w:r w:rsidR="004975F3" w:rsidRPr="009914E4">
        <w:rPr>
          <w:rFonts w:asciiTheme="minorHAnsi" w:hAnsiTheme="minorHAnsi"/>
          <w:spacing w:val="-6"/>
          <w:sz w:val="18"/>
        </w:rPr>
        <w:t xml:space="preserve"> climate change,</w:t>
      </w:r>
      <w:r w:rsidR="00873979" w:rsidRPr="009914E4">
        <w:rPr>
          <w:rFonts w:asciiTheme="minorHAnsi" w:hAnsiTheme="minorHAnsi"/>
          <w:spacing w:val="-6"/>
          <w:sz w:val="18"/>
        </w:rPr>
        <w:t xml:space="preserve"> nitrogen, metal and organic pollution. </w:t>
      </w:r>
    </w:p>
    <w:p w:rsidR="00B00BB5" w:rsidRDefault="00B00BB5" w:rsidP="00C965D6">
      <w:pPr>
        <w:pStyle w:val="Estilo1"/>
        <w:ind w:left="-142" w:right="-188"/>
        <w:rPr>
          <w:rFonts w:asciiTheme="minorHAnsi" w:hAnsiTheme="minorHAnsi"/>
          <w:spacing w:val="-6"/>
          <w:sz w:val="18"/>
        </w:rPr>
      </w:pPr>
    </w:p>
    <w:p w:rsidR="00AA2EBD" w:rsidRDefault="00AA2EBD" w:rsidP="00C965D6">
      <w:pPr>
        <w:pStyle w:val="Estilo1"/>
        <w:ind w:left="-142" w:right="-188"/>
        <w:rPr>
          <w:rFonts w:asciiTheme="minorHAnsi" w:hAnsiTheme="minorHAnsi"/>
          <w:spacing w:val="-6"/>
          <w:sz w:val="18"/>
        </w:rPr>
      </w:pPr>
      <w:r w:rsidRPr="00AA2EBD">
        <w:rPr>
          <w:rFonts w:asciiTheme="minorHAnsi" w:hAnsiTheme="minorHAnsi"/>
          <w:spacing w:val="-6"/>
          <w:sz w:val="18"/>
          <w:highlight w:val="lightGray"/>
        </w:rPr>
        <w:t>Projects:</w:t>
      </w:r>
    </w:p>
    <w:p w:rsidR="00AA2EBD" w:rsidRDefault="00804B3F" w:rsidP="00C965D6">
      <w:pPr>
        <w:pStyle w:val="Estilo1"/>
        <w:ind w:left="-142" w:right="-188"/>
        <w:rPr>
          <w:rFonts w:asciiTheme="minorHAnsi" w:hAnsiTheme="minorHAnsi"/>
          <w:spacing w:val="-6"/>
          <w:sz w:val="18"/>
        </w:rPr>
      </w:pPr>
      <w:r w:rsidRPr="00804B3F">
        <w:rPr>
          <w:rFonts w:asciiTheme="minorHAnsi" w:hAnsiTheme="minorHAnsi"/>
          <w:spacing w:val="-6"/>
          <w:sz w:val="18"/>
        </w:rPr>
        <w:t>Cristi</w:t>
      </w:r>
      <w:r w:rsidR="00F10073">
        <w:rPr>
          <w:rFonts w:asciiTheme="minorHAnsi" w:hAnsiTheme="minorHAnsi"/>
          <w:spacing w:val="-6"/>
          <w:sz w:val="18"/>
        </w:rPr>
        <w:t>na Branquinho participated in 62</w:t>
      </w:r>
      <w:r w:rsidRPr="00804B3F">
        <w:rPr>
          <w:rFonts w:asciiTheme="minorHAnsi" w:hAnsiTheme="minorHAnsi"/>
          <w:spacing w:val="-6"/>
          <w:sz w:val="18"/>
        </w:rPr>
        <w:t xml:space="preserve"> research projects or contracts for services with total funding of more than 5</w:t>
      </w:r>
      <w:r w:rsidR="00F10073">
        <w:rPr>
          <w:rFonts w:asciiTheme="minorHAnsi" w:hAnsiTheme="minorHAnsi"/>
          <w:spacing w:val="-6"/>
          <w:sz w:val="18"/>
        </w:rPr>
        <w:t>,6 million. Coordinated 29</w:t>
      </w:r>
      <w:r w:rsidRPr="00804B3F">
        <w:rPr>
          <w:rFonts w:asciiTheme="minorHAnsi" w:hAnsiTheme="minorHAnsi"/>
          <w:spacing w:val="-6"/>
          <w:sz w:val="18"/>
        </w:rPr>
        <w:t xml:space="preserve"> projects that attracted more</w:t>
      </w:r>
      <w:r w:rsidR="00F10073">
        <w:rPr>
          <w:rFonts w:asciiTheme="minorHAnsi" w:hAnsiTheme="minorHAnsi"/>
          <w:spacing w:val="-6"/>
          <w:sz w:val="18"/>
        </w:rPr>
        <w:t xml:space="preserve"> than EUR 2.6 million. Of the 29</w:t>
      </w:r>
      <w:r w:rsidRPr="00804B3F">
        <w:rPr>
          <w:rFonts w:asciiTheme="minorHAnsi" w:hAnsiTheme="minorHAnsi"/>
          <w:spacing w:val="-6"/>
          <w:sz w:val="18"/>
        </w:rPr>
        <w:t xml:space="preserve"> proj</w:t>
      </w:r>
      <w:r>
        <w:rPr>
          <w:rFonts w:asciiTheme="minorHAnsi" w:hAnsiTheme="minorHAnsi"/>
          <w:spacing w:val="-6"/>
          <w:sz w:val="18"/>
        </w:rPr>
        <w:t>ects</w:t>
      </w:r>
      <w:r w:rsidR="00F10073">
        <w:rPr>
          <w:rFonts w:asciiTheme="minorHAnsi" w:hAnsiTheme="minorHAnsi"/>
          <w:spacing w:val="-6"/>
          <w:sz w:val="18"/>
        </w:rPr>
        <w:t>, 13</w:t>
      </w:r>
      <w:r w:rsidRPr="00804B3F">
        <w:rPr>
          <w:rFonts w:asciiTheme="minorHAnsi" w:hAnsiTheme="minorHAnsi"/>
          <w:spacing w:val="-6"/>
          <w:sz w:val="18"/>
        </w:rPr>
        <w:t xml:space="preserve"> were the </w:t>
      </w:r>
      <w:r w:rsidR="00F10073">
        <w:rPr>
          <w:rFonts w:asciiTheme="minorHAnsi" w:hAnsiTheme="minorHAnsi"/>
          <w:spacing w:val="-6"/>
          <w:sz w:val="18"/>
        </w:rPr>
        <w:t>result of competitive tendering</w:t>
      </w:r>
      <w:r w:rsidRPr="00804B3F">
        <w:rPr>
          <w:rFonts w:asciiTheme="minorHAnsi" w:hAnsiTheme="minorHAnsi"/>
          <w:spacing w:val="-6"/>
          <w:sz w:val="18"/>
        </w:rPr>
        <w:t>, the remaining 16 were funded by private</w:t>
      </w:r>
      <w:r w:rsidR="00F10073">
        <w:rPr>
          <w:rFonts w:asciiTheme="minorHAnsi" w:hAnsiTheme="minorHAnsi"/>
          <w:spacing w:val="-6"/>
          <w:sz w:val="18"/>
        </w:rPr>
        <w:t xml:space="preserve"> or Municipalities companies. She</w:t>
      </w:r>
      <w:r w:rsidRPr="00804B3F">
        <w:rPr>
          <w:rFonts w:asciiTheme="minorHAnsi" w:hAnsiTheme="minorHAnsi"/>
          <w:spacing w:val="-6"/>
          <w:sz w:val="18"/>
        </w:rPr>
        <w:t xml:space="preserve"> also participated in projects for the disseminati</w:t>
      </w:r>
      <w:r>
        <w:rPr>
          <w:rFonts w:asciiTheme="minorHAnsi" w:hAnsiTheme="minorHAnsi"/>
          <w:spacing w:val="-6"/>
          <w:sz w:val="18"/>
        </w:rPr>
        <w:t>on of science or communication. As project coordinator</w:t>
      </w:r>
      <w:r w:rsidRPr="00804B3F">
        <w:rPr>
          <w:rFonts w:asciiTheme="minorHAnsi" w:hAnsiTheme="minorHAnsi"/>
          <w:spacing w:val="-6"/>
          <w:sz w:val="18"/>
        </w:rPr>
        <w:t xml:space="preserve">, about </w:t>
      </w:r>
      <w:r w:rsidR="00F10073">
        <w:rPr>
          <w:rFonts w:asciiTheme="minorHAnsi" w:hAnsiTheme="minorHAnsi"/>
          <w:spacing w:val="-6"/>
          <w:sz w:val="18"/>
        </w:rPr>
        <w:t>47</w:t>
      </w:r>
      <w:r w:rsidRPr="00804B3F">
        <w:rPr>
          <w:rFonts w:asciiTheme="minorHAnsi" w:hAnsiTheme="minorHAnsi"/>
          <w:spacing w:val="-6"/>
          <w:sz w:val="18"/>
        </w:rPr>
        <w:t xml:space="preserve"> % of its fundi</w:t>
      </w:r>
      <w:r>
        <w:rPr>
          <w:rFonts w:asciiTheme="minorHAnsi" w:hAnsiTheme="minorHAnsi"/>
          <w:spacing w:val="-6"/>
          <w:sz w:val="18"/>
        </w:rPr>
        <w:t xml:space="preserve">ng comes from EU </w:t>
      </w:r>
      <w:r w:rsidR="00F10073">
        <w:rPr>
          <w:rFonts w:asciiTheme="minorHAnsi" w:hAnsiTheme="minorHAnsi"/>
          <w:spacing w:val="-6"/>
          <w:sz w:val="18"/>
        </w:rPr>
        <w:t>or other countries, 32</w:t>
      </w:r>
      <w:r w:rsidRPr="00804B3F">
        <w:rPr>
          <w:rFonts w:asciiTheme="minorHAnsi" w:hAnsiTheme="minorHAnsi"/>
          <w:spacing w:val="-6"/>
          <w:sz w:val="18"/>
        </w:rPr>
        <w:t xml:space="preserve">% </w:t>
      </w:r>
      <w:r w:rsidR="00F10073">
        <w:rPr>
          <w:rFonts w:asciiTheme="minorHAnsi" w:hAnsiTheme="minorHAnsi"/>
          <w:spacing w:val="-6"/>
          <w:sz w:val="18"/>
        </w:rPr>
        <w:t>from</w:t>
      </w:r>
      <w:r w:rsidRPr="00804B3F">
        <w:rPr>
          <w:rFonts w:asciiTheme="minorHAnsi" w:hAnsiTheme="minorHAnsi"/>
          <w:spacing w:val="-6"/>
          <w:sz w:val="18"/>
        </w:rPr>
        <w:t xml:space="preserve"> compani</w:t>
      </w:r>
      <w:r>
        <w:rPr>
          <w:rFonts w:asciiTheme="minorHAnsi" w:hAnsiTheme="minorHAnsi"/>
          <w:spacing w:val="-6"/>
          <w:sz w:val="18"/>
        </w:rPr>
        <w:t xml:space="preserve">es or municipalities and </w:t>
      </w:r>
      <w:r w:rsidR="00F10073">
        <w:rPr>
          <w:rFonts w:asciiTheme="minorHAnsi" w:hAnsiTheme="minorHAnsi"/>
          <w:spacing w:val="-6"/>
          <w:sz w:val="18"/>
        </w:rPr>
        <w:t>21</w:t>
      </w:r>
      <w:r>
        <w:rPr>
          <w:rFonts w:asciiTheme="minorHAnsi" w:hAnsiTheme="minorHAnsi"/>
          <w:spacing w:val="-6"/>
          <w:sz w:val="18"/>
        </w:rPr>
        <w:t>% from national</w:t>
      </w:r>
      <w:r w:rsidRPr="00804B3F">
        <w:rPr>
          <w:rFonts w:asciiTheme="minorHAnsi" w:hAnsiTheme="minorHAnsi"/>
          <w:spacing w:val="-6"/>
          <w:sz w:val="18"/>
        </w:rPr>
        <w:t xml:space="preserve"> Sci</w:t>
      </w:r>
      <w:r>
        <w:rPr>
          <w:rFonts w:asciiTheme="minorHAnsi" w:hAnsiTheme="minorHAnsi"/>
          <w:spacing w:val="-6"/>
          <w:sz w:val="18"/>
        </w:rPr>
        <w:t xml:space="preserve">ence and Technology Foundation. </w:t>
      </w:r>
      <w:r w:rsidRPr="00804B3F">
        <w:rPr>
          <w:rFonts w:asciiTheme="minorHAnsi" w:hAnsiTheme="minorHAnsi"/>
          <w:spacing w:val="-6"/>
          <w:sz w:val="18"/>
        </w:rPr>
        <w:t xml:space="preserve">The </w:t>
      </w:r>
      <w:proofErr w:type="spellStart"/>
      <w:r w:rsidRPr="00804B3F">
        <w:rPr>
          <w:rFonts w:asciiTheme="minorHAnsi" w:hAnsiTheme="minorHAnsi"/>
          <w:spacing w:val="-6"/>
          <w:sz w:val="18"/>
        </w:rPr>
        <w:t>SinesBioar</w:t>
      </w:r>
      <w:proofErr w:type="spellEnd"/>
      <w:r w:rsidRPr="00804B3F">
        <w:rPr>
          <w:rFonts w:asciiTheme="minorHAnsi" w:hAnsiTheme="minorHAnsi"/>
          <w:spacing w:val="-6"/>
          <w:sz w:val="18"/>
        </w:rPr>
        <w:t xml:space="preserve"> project</w:t>
      </w:r>
      <w:r>
        <w:rPr>
          <w:rFonts w:asciiTheme="minorHAnsi" w:hAnsiTheme="minorHAnsi"/>
          <w:spacing w:val="-6"/>
          <w:sz w:val="18"/>
        </w:rPr>
        <w:t xml:space="preserve"> won a "Best of the Best" award</w:t>
      </w:r>
      <w:r w:rsidRPr="00804B3F">
        <w:rPr>
          <w:rFonts w:asciiTheme="minorHAnsi" w:hAnsiTheme="minorHAnsi"/>
          <w:spacing w:val="-6"/>
          <w:sz w:val="18"/>
        </w:rPr>
        <w:t xml:space="preserve">, </w:t>
      </w:r>
      <w:r w:rsidR="00067711">
        <w:rPr>
          <w:rFonts w:asciiTheme="minorHAnsi" w:hAnsiTheme="minorHAnsi"/>
          <w:spacing w:val="-6"/>
          <w:sz w:val="18"/>
        </w:rPr>
        <w:t>given to</w:t>
      </w:r>
      <w:r w:rsidRPr="00804B3F">
        <w:rPr>
          <w:rFonts w:asciiTheme="minorHAnsi" w:hAnsiTheme="minorHAnsi"/>
          <w:spacing w:val="-6"/>
          <w:sz w:val="18"/>
        </w:rPr>
        <w:t xml:space="preserve"> the best projects funded by the Program Life Environment.</w:t>
      </w:r>
    </w:p>
    <w:p w:rsidR="00F10073" w:rsidRDefault="00F10073" w:rsidP="00C965D6">
      <w:pPr>
        <w:pStyle w:val="Estilo1"/>
        <w:ind w:left="-142" w:right="-188"/>
        <w:rPr>
          <w:rFonts w:asciiTheme="minorHAnsi" w:hAnsiTheme="minorHAnsi"/>
          <w:spacing w:val="-6"/>
          <w:sz w:val="18"/>
        </w:rPr>
      </w:pPr>
    </w:p>
    <w:p w:rsidR="00FE1414" w:rsidRDefault="00AA2EBD" w:rsidP="00C965D6">
      <w:pPr>
        <w:pStyle w:val="Estilo1"/>
        <w:ind w:left="-142" w:right="-188"/>
        <w:rPr>
          <w:rFonts w:asciiTheme="minorHAnsi" w:hAnsiTheme="minorHAnsi"/>
          <w:spacing w:val="-6"/>
          <w:sz w:val="18"/>
        </w:rPr>
      </w:pPr>
      <w:r>
        <w:rPr>
          <w:rFonts w:asciiTheme="minorHAnsi" w:hAnsiTheme="minorHAnsi"/>
          <w:spacing w:val="-6"/>
          <w:sz w:val="18"/>
          <w:highlight w:val="lightGray"/>
        </w:rPr>
        <w:t xml:space="preserve">Funded </w:t>
      </w:r>
      <w:r w:rsidR="001B5A31" w:rsidRPr="001B5A31">
        <w:rPr>
          <w:rFonts w:asciiTheme="minorHAnsi" w:hAnsiTheme="minorHAnsi"/>
          <w:spacing w:val="-6"/>
          <w:sz w:val="18"/>
          <w:highlight w:val="lightGray"/>
        </w:rPr>
        <w:t>in competing calls</w:t>
      </w:r>
      <w:r>
        <w:rPr>
          <w:rFonts w:asciiTheme="minorHAnsi" w:hAnsiTheme="minorHAnsi"/>
          <w:spacing w:val="-6"/>
          <w:sz w:val="18"/>
          <w:highlight w:val="lightGray"/>
        </w:rPr>
        <w:t xml:space="preserve"> on the last 5 years</w:t>
      </w:r>
      <w:r w:rsidR="00F10073">
        <w:rPr>
          <w:rFonts w:asciiTheme="minorHAnsi" w:hAnsiTheme="minorHAnsi"/>
          <w:spacing w:val="-6"/>
          <w:sz w:val="18"/>
          <w:highlight w:val="lightGray"/>
        </w:rPr>
        <w:t xml:space="preserve"> as coordinator</w:t>
      </w:r>
      <w:r w:rsidR="00873979" w:rsidRPr="001B5A31">
        <w:rPr>
          <w:rFonts w:asciiTheme="minorHAnsi" w:hAnsiTheme="minorHAnsi"/>
          <w:spacing w:val="-6"/>
          <w:sz w:val="18"/>
          <w:highlight w:val="lightGray"/>
        </w:rPr>
        <w:t>:</w:t>
      </w:r>
    </w:p>
    <w:p w:rsidR="00804B3F" w:rsidRDefault="00804B3F" w:rsidP="00C50B3E">
      <w:pPr>
        <w:pStyle w:val="ListParagraph"/>
        <w:numPr>
          <w:ilvl w:val="0"/>
          <w:numId w:val="5"/>
        </w:numPr>
        <w:rPr>
          <w:rFonts w:eastAsia="SimHei" w:cs="Futura Std Light"/>
          <w:color w:val="000000"/>
          <w:spacing w:val="-6"/>
          <w:sz w:val="18"/>
          <w:szCs w:val="18"/>
          <w:lang w:val="en-GB" w:eastAsia="en-US"/>
        </w:rPr>
      </w:pPr>
      <w:r>
        <w:rPr>
          <w:rFonts w:eastAsia="SimHei" w:cs="Futura Std Light"/>
          <w:color w:val="000000"/>
          <w:spacing w:val="-6"/>
          <w:sz w:val="18"/>
          <w:szCs w:val="18"/>
          <w:lang w:val="en-GB" w:eastAsia="en-US"/>
        </w:rPr>
        <w:t xml:space="preserve">June </w:t>
      </w:r>
      <w:r w:rsidRPr="00804B3F">
        <w:rPr>
          <w:rFonts w:eastAsia="SimHei" w:cs="Futura Std Light"/>
          <w:color w:val="000000"/>
          <w:spacing w:val="-6"/>
          <w:sz w:val="18"/>
          <w:szCs w:val="18"/>
          <w:lang w:val="en-GB" w:eastAsia="en-US"/>
        </w:rPr>
        <w:t xml:space="preserve">2016 </w:t>
      </w:r>
      <w:r>
        <w:rPr>
          <w:rFonts w:eastAsia="SimHei" w:cs="Futura Std Light"/>
          <w:color w:val="000000"/>
          <w:spacing w:val="-6"/>
          <w:sz w:val="18"/>
          <w:szCs w:val="18"/>
          <w:lang w:val="en-GB" w:eastAsia="en-US"/>
        </w:rPr>
        <w:t>–</w:t>
      </w:r>
      <w:r w:rsidRPr="00804B3F">
        <w:rPr>
          <w:rFonts w:eastAsia="SimHei" w:cs="Futura Std Light"/>
          <w:color w:val="000000"/>
          <w:spacing w:val="-6"/>
          <w:sz w:val="18"/>
          <w:szCs w:val="18"/>
          <w:lang w:val="en-GB" w:eastAsia="en-US"/>
        </w:rPr>
        <w:t xml:space="preserve"> </w:t>
      </w:r>
      <w:r>
        <w:rPr>
          <w:rFonts w:eastAsia="SimHei" w:cs="Futura Std Light"/>
          <w:color w:val="000000"/>
          <w:spacing w:val="-6"/>
          <w:sz w:val="18"/>
          <w:szCs w:val="18"/>
          <w:lang w:val="en-GB" w:eastAsia="en-US"/>
        </w:rPr>
        <w:t xml:space="preserve">May </w:t>
      </w:r>
      <w:r w:rsidRPr="00804B3F">
        <w:rPr>
          <w:rFonts w:eastAsia="SimHei" w:cs="Futura Std Light"/>
          <w:color w:val="000000"/>
          <w:spacing w:val="-6"/>
          <w:sz w:val="18"/>
          <w:szCs w:val="18"/>
          <w:lang w:val="en-GB" w:eastAsia="en-US"/>
        </w:rPr>
        <w:t xml:space="preserve">2019 - </w:t>
      </w:r>
      <w:proofErr w:type="spellStart"/>
      <w:r w:rsidRPr="00804B3F">
        <w:rPr>
          <w:rFonts w:eastAsia="SimHei" w:cs="Futura Std Light"/>
          <w:color w:val="000000"/>
          <w:spacing w:val="-6"/>
          <w:sz w:val="18"/>
          <w:szCs w:val="18"/>
          <w:lang w:val="en-GB" w:eastAsia="en-US"/>
        </w:rPr>
        <w:t>ChangeTracker</w:t>
      </w:r>
      <w:proofErr w:type="spellEnd"/>
      <w:r w:rsidRPr="00804B3F">
        <w:rPr>
          <w:rFonts w:eastAsia="SimHei" w:cs="Futura Std Light"/>
          <w:color w:val="000000"/>
          <w:spacing w:val="-6"/>
          <w:sz w:val="18"/>
          <w:szCs w:val="18"/>
          <w:lang w:val="en-GB" w:eastAsia="en-US"/>
        </w:rPr>
        <w:t xml:space="preserve">: Tracking climate change in drylands based on ecological indicators. Funding: FCT-PTDC / AAG-GLO / 0045/2014; Budget 182k €. Coordination: Cristina Branquinho FFCUL. </w:t>
      </w:r>
    </w:p>
    <w:p w:rsidR="00804B3F" w:rsidRDefault="00804B3F" w:rsidP="00C50B3E">
      <w:pPr>
        <w:pStyle w:val="ListParagraph"/>
        <w:numPr>
          <w:ilvl w:val="0"/>
          <w:numId w:val="5"/>
        </w:numPr>
        <w:rPr>
          <w:rFonts w:eastAsia="SimHei" w:cs="Futura Std Light"/>
          <w:color w:val="000000"/>
          <w:spacing w:val="-6"/>
          <w:sz w:val="18"/>
          <w:szCs w:val="18"/>
          <w:lang w:val="en-GB" w:eastAsia="en-US"/>
        </w:rPr>
      </w:pPr>
      <w:r w:rsidRPr="00804B3F">
        <w:rPr>
          <w:rFonts w:eastAsia="SimHei" w:cs="Futura Std Light"/>
          <w:color w:val="000000"/>
          <w:spacing w:val="-6"/>
          <w:sz w:val="18"/>
          <w:szCs w:val="18"/>
          <w:lang w:val="en-GB" w:eastAsia="en-US"/>
        </w:rPr>
        <w:t>January 2016 - December 2018 - H2020-Twinning-2015-1, Coordination &amp; support action, Proposal number: 692331. Portuguese Strengthening research and innovation Capacities in the field of excess reactive nitrogen (</w:t>
      </w:r>
      <w:proofErr w:type="spellStart"/>
      <w:r w:rsidRPr="00804B3F">
        <w:rPr>
          <w:rFonts w:eastAsia="SimHei" w:cs="Futura Std Light"/>
          <w:color w:val="000000"/>
          <w:spacing w:val="-6"/>
          <w:sz w:val="18"/>
          <w:szCs w:val="18"/>
          <w:lang w:val="en-GB" w:eastAsia="en-US"/>
        </w:rPr>
        <w:t>NitroPortugal</w:t>
      </w:r>
      <w:proofErr w:type="spellEnd"/>
      <w:r w:rsidRPr="00804B3F">
        <w:rPr>
          <w:rFonts w:eastAsia="SimHei" w:cs="Futura Std Light"/>
          <w:color w:val="000000"/>
          <w:spacing w:val="-6"/>
          <w:sz w:val="18"/>
          <w:szCs w:val="18"/>
          <w:lang w:val="en-GB" w:eastAsia="en-US"/>
        </w:rPr>
        <w:t xml:space="preserve">). Total budget: € 1000k. FFCUL budget: 200k €; Coordination Institute of Agronomy; Other partners: NERC, UK and University of Aarhus, DK. Cristina Branquinho is Principal Investigator of FFCUL. </w:t>
      </w:r>
    </w:p>
    <w:p w:rsidR="00804B3F" w:rsidRDefault="00804B3F" w:rsidP="00C50B3E">
      <w:pPr>
        <w:pStyle w:val="ListParagraph"/>
        <w:numPr>
          <w:ilvl w:val="0"/>
          <w:numId w:val="5"/>
        </w:numPr>
        <w:rPr>
          <w:rFonts w:eastAsia="SimHei" w:cs="Futura Std Light"/>
          <w:color w:val="000000"/>
          <w:spacing w:val="-6"/>
          <w:sz w:val="18"/>
          <w:szCs w:val="18"/>
          <w:lang w:val="en-GB" w:eastAsia="en-US"/>
        </w:rPr>
      </w:pPr>
      <w:r w:rsidRPr="00804B3F">
        <w:rPr>
          <w:rFonts w:eastAsia="SimHei" w:cs="Futura Std Light"/>
          <w:color w:val="000000"/>
          <w:spacing w:val="-6"/>
          <w:sz w:val="18"/>
          <w:szCs w:val="18"/>
          <w:lang w:val="en-GB" w:eastAsia="en-US"/>
        </w:rPr>
        <w:t xml:space="preserve">March 2015- April 2016 - </w:t>
      </w:r>
      <w:proofErr w:type="spellStart"/>
      <w:r w:rsidRPr="00804B3F">
        <w:rPr>
          <w:rFonts w:eastAsia="SimHei" w:cs="Futura Std Light"/>
          <w:color w:val="000000"/>
          <w:spacing w:val="-6"/>
          <w:sz w:val="18"/>
          <w:szCs w:val="18"/>
          <w:lang w:val="en-GB" w:eastAsia="en-US"/>
        </w:rPr>
        <w:t>AdaptForChange</w:t>
      </w:r>
      <w:proofErr w:type="spellEnd"/>
      <w:r w:rsidRPr="00804B3F">
        <w:rPr>
          <w:rFonts w:eastAsia="SimHei" w:cs="Futura Std Light"/>
          <w:color w:val="000000"/>
          <w:spacing w:val="-6"/>
          <w:sz w:val="18"/>
          <w:szCs w:val="18"/>
          <w:lang w:val="en-GB" w:eastAsia="en-US"/>
        </w:rPr>
        <w:t xml:space="preserve"> "Improving the success of reforestation in semi-arid areas: adaptation to climate change scenario" project under the "Adapt program - Portugal Adapting to Climate Change". Funded by Portuguese Environmental Agency, 103k€. General coordination : Cristina Branquinho</w:t>
      </w:r>
    </w:p>
    <w:p w:rsidR="00AA2EBD" w:rsidRPr="00804B3F" w:rsidRDefault="00AA2EBD" w:rsidP="00C50B3E">
      <w:pPr>
        <w:pStyle w:val="ListParagraph"/>
        <w:numPr>
          <w:ilvl w:val="0"/>
          <w:numId w:val="5"/>
        </w:numPr>
        <w:rPr>
          <w:rFonts w:eastAsia="SimHei" w:cs="Futura Std Light"/>
          <w:color w:val="000000"/>
          <w:spacing w:val="-6"/>
          <w:sz w:val="18"/>
          <w:szCs w:val="18"/>
          <w:lang w:val="en-GB" w:eastAsia="en-US"/>
        </w:rPr>
      </w:pPr>
      <w:r w:rsidRPr="00804B3F">
        <w:rPr>
          <w:spacing w:val="-6"/>
          <w:sz w:val="18"/>
          <w:lang w:val="en-GB"/>
        </w:rPr>
        <w:t xml:space="preserve">2014-2016 - EXPL / ATP-ARP / 0252/2013 - Use of native species on green roofs - Alternative to optimize water use and sustainability in Mediterranean conditions urban green spaces. </w:t>
      </w:r>
      <w:r w:rsidRPr="00854361">
        <w:rPr>
          <w:spacing w:val="-6"/>
          <w:sz w:val="18"/>
          <w:lang w:val="en-GB"/>
        </w:rPr>
        <w:t xml:space="preserve">Funded by FCT in 50 K €. General Coordination: Superior Institute of Agronomy (Teresa Afonso's Palace); Coordination in FFCUL: Cristina Branquinho; FFCUL funding: € 8 K; </w:t>
      </w:r>
    </w:p>
    <w:p w:rsidR="00804B3F" w:rsidRDefault="00804B3F" w:rsidP="00C50B3E">
      <w:pPr>
        <w:pStyle w:val="Estilo1"/>
        <w:numPr>
          <w:ilvl w:val="0"/>
          <w:numId w:val="5"/>
        </w:numPr>
        <w:ind w:left="142" w:right="-188" w:hanging="142"/>
        <w:rPr>
          <w:rFonts w:asciiTheme="minorHAnsi" w:hAnsiTheme="minorHAnsi"/>
          <w:spacing w:val="-6"/>
          <w:sz w:val="18"/>
        </w:rPr>
        <w:sectPr w:rsidR="00804B3F" w:rsidSect="009914E4">
          <w:footerReference w:type="default" r:id="rId9"/>
          <w:footerReference w:type="first" r:id="rId10"/>
          <w:pgSz w:w="12240" w:h="15840" w:code="1"/>
          <w:pgMar w:top="854" w:right="1080" w:bottom="1440" w:left="1080" w:header="360" w:footer="316" w:gutter="0"/>
          <w:cols w:num="2" w:space="360" w:equalWidth="0">
            <w:col w:w="1947" w:space="360"/>
            <w:col w:w="7467"/>
          </w:cols>
          <w:docGrid w:linePitch="360"/>
        </w:sectPr>
      </w:pPr>
    </w:p>
    <w:p w:rsidR="00AA2EBD" w:rsidRPr="009914E4" w:rsidRDefault="00AA2EBD" w:rsidP="00C50B3E">
      <w:pPr>
        <w:pStyle w:val="Estilo1"/>
        <w:numPr>
          <w:ilvl w:val="0"/>
          <w:numId w:val="5"/>
        </w:numPr>
        <w:ind w:left="142" w:right="-188" w:hanging="142"/>
        <w:rPr>
          <w:rFonts w:asciiTheme="minorHAnsi" w:hAnsiTheme="minorHAnsi"/>
          <w:spacing w:val="-6"/>
          <w:sz w:val="18"/>
        </w:rPr>
      </w:pPr>
      <w:r w:rsidRPr="00AA2EBD">
        <w:rPr>
          <w:rFonts w:asciiTheme="minorHAnsi" w:hAnsiTheme="minorHAnsi"/>
          <w:spacing w:val="-6"/>
          <w:sz w:val="18"/>
        </w:rPr>
        <w:lastRenderedPageBreak/>
        <w:t>March 2014 - February 2016 - Laura Concostrina (Spanish), BCSES "Functional diversity of Biocrusts: towards ecosystem services in drylands quantification". Scholarship provided by Marie Curie Intra-European Fellowships for Career Development (FP7- FP7-PEOPLE-2013-IEF, call identifier; Nº628406). Funding: 147 K €. Cristina Branquinho participates as a single supervisor.</w:t>
      </w:r>
    </w:p>
    <w:p w:rsidR="00FE1414" w:rsidRPr="009914E4" w:rsidRDefault="00FE1414" w:rsidP="00C50B3E">
      <w:pPr>
        <w:pStyle w:val="Estilo1"/>
        <w:numPr>
          <w:ilvl w:val="0"/>
          <w:numId w:val="5"/>
        </w:numPr>
        <w:ind w:left="142" w:right="-188" w:hanging="142"/>
        <w:rPr>
          <w:rFonts w:asciiTheme="minorHAnsi" w:hAnsiTheme="minorHAnsi"/>
          <w:spacing w:val="-6"/>
          <w:sz w:val="18"/>
        </w:rPr>
      </w:pPr>
      <w:r w:rsidRPr="009914E4">
        <w:rPr>
          <w:rFonts w:asciiTheme="minorHAnsi" w:hAnsiTheme="minorHAnsi"/>
          <w:spacing w:val="-6"/>
          <w:sz w:val="18"/>
        </w:rPr>
        <w:t>2010-2013 - Model</w:t>
      </w:r>
      <w:r w:rsidR="00FE00DD" w:rsidRPr="009914E4">
        <w:rPr>
          <w:rFonts w:asciiTheme="minorHAnsi" w:hAnsiTheme="minorHAnsi"/>
          <w:spacing w:val="-6"/>
          <w:sz w:val="18"/>
        </w:rPr>
        <w:t>l</w:t>
      </w:r>
      <w:r w:rsidRPr="009914E4">
        <w:rPr>
          <w:rFonts w:asciiTheme="minorHAnsi" w:hAnsiTheme="minorHAnsi"/>
          <w:spacing w:val="-6"/>
          <w:sz w:val="18"/>
        </w:rPr>
        <w:t xml:space="preserve">ing Ecosystem Structure and Functional Diversity as early-warning indicators of Desertification and Land-degradation: from regional to local level. PTDC/AAC-CLI/104913/2008. </w:t>
      </w:r>
    </w:p>
    <w:p w:rsidR="00743DA2" w:rsidRPr="009914E4" w:rsidRDefault="00743DA2" w:rsidP="00C50B3E">
      <w:pPr>
        <w:pStyle w:val="Estilo1"/>
        <w:numPr>
          <w:ilvl w:val="0"/>
          <w:numId w:val="5"/>
        </w:numPr>
        <w:ind w:left="142" w:right="-188" w:hanging="142"/>
        <w:rPr>
          <w:rFonts w:asciiTheme="minorHAnsi" w:hAnsiTheme="minorHAnsi"/>
          <w:spacing w:val="-6"/>
          <w:sz w:val="18"/>
        </w:rPr>
      </w:pPr>
      <w:r w:rsidRPr="009914E4">
        <w:rPr>
          <w:rFonts w:asciiTheme="minorHAnsi" w:hAnsiTheme="minorHAnsi"/>
          <w:spacing w:val="-6"/>
          <w:sz w:val="18"/>
        </w:rPr>
        <w:t xml:space="preserve">2009-2010 - Transnational cooperation between Portugal and Italy (CNR). Biomonitoring of soil and atmospheric pollution at mine sites in Mediterranean </w:t>
      </w:r>
      <w:r w:rsidRPr="009914E4">
        <w:rPr>
          <w:rFonts w:ascii="Arial" w:hAnsi="Arial"/>
          <w:spacing w:val="-6"/>
          <w:sz w:val="18"/>
        </w:rPr>
        <w:t>‎</w:t>
      </w:r>
      <w:r w:rsidRPr="009914E4">
        <w:rPr>
          <w:rFonts w:asciiTheme="minorHAnsi" w:hAnsiTheme="minorHAnsi"/>
          <w:spacing w:val="-6"/>
          <w:sz w:val="18"/>
        </w:rPr>
        <w:t xml:space="preserve">areas: responses from cellular to ecosystem level. Financed by FCT Portugal and CNR Italy. </w:t>
      </w:r>
    </w:p>
    <w:p w:rsidR="00AA2EBD" w:rsidRDefault="00873979" w:rsidP="00C965D6">
      <w:pPr>
        <w:pStyle w:val="Estilo1"/>
        <w:ind w:left="-142" w:right="-188"/>
        <w:rPr>
          <w:rFonts w:asciiTheme="minorHAnsi" w:hAnsiTheme="minorHAnsi"/>
          <w:spacing w:val="-6"/>
          <w:sz w:val="18"/>
        </w:rPr>
      </w:pPr>
      <w:r w:rsidRPr="009914E4">
        <w:rPr>
          <w:rFonts w:asciiTheme="minorHAnsi" w:hAnsiTheme="minorHAnsi"/>
          <w:spacing w:val="-6"/>
          <w:sz w:val="18"/>
          <w:highlight w:val="lightGray"/>
        </w:rPr>
        <w:t>Funded by private companies:</w:t>
      </w:r>
    </w:p>
    <w:p w:rsidR="00494553" w:rsidRDefault="00494553" w:rsidP="00C50B3E">
      <w:pPr>
        <w:pStyle w:val="Estilo1"/>
        <w:numPr>
          <w:ilvl w:val="0"/>
          <w:numId w:val="6"/>
        </w:numPr>
        <w:ind w:right="-188"/>
        <w:rPr>
          <w:rFonts w:asciiTheme="minorHAnsi" w:hAnsiTheme="minorHAnsi"/>
          <w:spacing w:val="-8"/>
          <w:sz w:val="18"/>
        </w:rPr>
      </w:pPr>
      <w:r w:rsidRPr="00494553">
        <w:rPr>
          <w:rFonts w:asciiTheme="minorHAnsi" w:hAnsiTheme="minorHAnsi"/>
          <w:spacing w:val="-8"/>
          <w:sz w:val="18"/>
        </w:rPr>
        <w:t xml:space="preserve">2014-2017 - Environmental monitoring of dioxins / furans and metals in the vicinity of a hospital incinerator. Funding: </w:t>
      </w:r>
      <w:proofErr w:type="spellStart"/>
      <w:r w:rsidRPr="00494553">
        <w:rPr>
          <w:rFonts w:asciiTheme="minorHAnsi" w:hAnsiTheme="minorHAnsi"/>
          <w:spacing w:val="-8"/>
          <w:sz w:val="18"/>
        </w:rPr>
        <w:t>AmbiMed</w:t>
      </w:r>
      <w:proofErr w:type="spellEnd"/>
      <w:r w:rsidRPr="00494553">
        <w:rPr>
          <w:rFonts w:asciiTheme="minorHAnsi" w:hAnsiTheme="minorHAnsi"/>
          <w:spacing w:val="-8"/>
          <w:sz w:val="18"/>
        </w:rPr>
        <w:t>, 67 K €. General Coordination: Cristina Branquinho.</w:t>
      </w:r>
    </w:p>
    <w:p w:rsidR="00494553" w:rsidRDefault="00494553" w:rsidP="00C50B3E">
      <w:pPr>
        <w:pStyle w:val="Estilo1"/>
        <w:numPr>
          <w:ilvl w:val="0"/>
          <w:numId w:val="6"/>
        </w:numPr>
        <w:ind w:right="-188"/>
        <w:rPr>
          <w:rFonts w:asciiTheme="minorHAnsi" w:hAnsiTheme="minorHAnsi"/>
          <w:spacing w:val="-8"/>
          <w:sz w:val="18"/>
        </w:rPr>
      </w:pPr>
      <w:r w:rsidRPr="00494553">
        <w:rPr>
          <w:rFonts w:asciiTheme="minorHAnsi" w:hAnsiTheme="minorHAnsi"/>
          <w:spacing w:val="-8"/>
          <w:sz w:val="18"/>
        </w:rPr>
        <w:t xml:space="preserve">2012-2015 - Pilot study for the revegetation of biological crusts in order to control and mitigate the erosion processes that occur at the zones where there are daily changes of water level in the reservoirs, in the context of the power reinforcement of </w:t>
      </w:r>
      <w:proofErr w:type="spellStart"/>
      <w:r w:rsidRPr="00494553">
        <w:rPr>
          <w:rFonts w:asciiTheme="minorHAnsi" w:hAnsiTheme="minorHAnsi"/>
          <w:spacing w:val="-8"/>
          <w:sz w:val="18"/>
        </w:rPr>
        <w:t>Salamonde</w:t>
      </w:r>
      <w:proofErr w:type="spellEnd"/>
      <w:r w:rsidRPr="00494553">
        <w:rPr>
          <w:rFonts w:asciiTheme="minorHAnsi" w:hAnsiTheme="minorHAnsi"/>
          <w:spacing w:val="-8"/>
          <w:sz w:val="18"/>
        </w:rPr>
        <w:t xml:space="preserve"> Dam in the north of Portugal. </w:t>
      </w:r>
      <w:proofErr w:type="spellStart"/>
      <w:r w:rsidRPr="00494553">
        <w:rPr>
          <w:rFonts w:asciiTheme="minorHAnsi" w:hAnsiTheme="minorHAnsi"/>
          <w:spacing w:val="-8"/>
          <w:sz w:val="18"/>
          <w:lang w:val="pt-PT"/>
        </w:rPr>
        <w:t>Financed</w:t>
      </w:r>
      <w:proofErr w:type="spellEnd"/>
      <w:r w:rsidRPr="00494553">
        <w:rPr>
          <w:rFonts w:asciiTheme="minorHAnsi" w:hAnsiTheme="minorHAnsi"/>
          <w:spacing w:val="-8"/>
          <w:sz w:val="18"/>
          <w:lang w:val="pt-PT"/>
        </w:rPr>
        <w:t xml:space="preserve"> </w:t>
      </w:r>
      <w:proofErr w:type="spellStart"/>
      <w:r w:rsidRPr="00494553">
        <w:rPr>
          <w:rFonts w:asciiTheme="minorHAnsi" w:hAnsiTheme="minorHAnsi"/>
          <w:spacing w:val="-8"/>
          <w:sz w:val="18"/>
          <w:lang w:val="pt-PT"/>
        </w:rPr>
        <w:t>by</w:t>
      </w:r>
      <w:proofErr w:type="spellEnd"/>
      <w:r w:rsidRPr="00494553">
        <w:rPr>
          <w:rFonts w:asciiTheme="minorHAnsi" w:hAnsiTheme="minorHAnsi"/>
          <w:spacing w:val="-8"/>
          <w:sz w:val="18"/>
          <w:lang w:val="pt-PT"/>
        </w:rPr>
        <w:t xml:space="preserve"> EDP – Gestão da Produção de Energia, S.A: 66 480€. </w:t>
      </w:r>
      <w:r w:rsidRPr="00494553">
        <w:rPr>
          <w:rFonts w:asciiTheme="minorHAnsi" w:hAnsiTheme="minorHAnsi"/>
          <w:spacing w:val="-8"/>
          <w:sz w:val="18"/>
        </w:rPr>
        <w:t>Coordinator Cristina Branquinho.</w:t>
      </w:r>
    </w:p>
    <w:p w:rsidR="00494553" w:rsidRPr="00494553" w:rsidRDefault="00494553" w:rsidP="00C50B3E">
      <w:pPr>
        <w:pStyle w:val="Estilo1"/>
        <w:numPr>
          <w:ilvl w:val="0"/>
          <w:numId w:val="6"/>
        </w:numPr>
        <w:ind w:right="-188"/>
        <w:rPr>
          <w:rFonts w:asciiTheme="minorHAnsi" w:hAnsiTheme="minorHAnsi"/>
          <w:spacing w:val="-8"/>
          <w:sz w:val="18"/>
        </w:rPr>
      </w:pPr>
      <w:r w:rsidRPr="00494553">
        <w:rPr>
          <w:rFonts w:asciiTheme="minorHAnsi" w:hAnsiTheme="minorHAnsi"/>
          <w:spacing w:val="-8"/>
          <w:sz w:val="18"/>
        </w:rPr>
        <w:t>2012-2013 - Urban Biodiversity in the context of "green structures", ecological connectivity and climate change. Funding: Municipality of Almada: 40 K €. Scientific coordination: Cristina Branquinho.</w:t>
      </w:r>
    </w:p>
    <w:p w:rsidR="00AA2EBD" w:rsidRPr="00AA2EBD" w:rsidRDefault="00AA2EBD" w:rsidP="00C50B3E">
      <w:pPr>
        <w:pStyle w:val="Estilo1"/>
        <w:numPr>
          <w:ilvl w:val="0"/>
          <w:numId w:val="6"/>
        </w:numPr>
        <w:ind w:left="284" w:right="-188" w:hanging="284"/>
        <w:rPr>
          <w:rFonts w:asciiTheme="minorHAnsi" w:hAnsiTheme="minorHAnsi"/>
          <w:spacing w:val="-8"/>
          <w:sz w:val="18"/>
        </w:rPr>
      </w:pPr>
      <w:r w:rsidRPr="00AA2EBD">
        <w:rPr>
          <w:rFonts w:asciiTheme="minorHAnsi" w:hAnsiTheme="minorHAnsi"/>
          <w:spacing w:val="-8"/>
          <w:sz w:val="18"/>
        </w:rPr>
        <w:t>2013-2014 - Development of strategies for remediation of contaminated by metals and its impact human health in the context of mining soi</w:t>
      </w:r>
      <w:r w:rsidR="00E85C78">
        <w:rPr>
          <w:rFonts w:asciiTheme="minorHAnsi" w:hAnsiTheme="minorHAnsi"/>
          <w:spacing w:val="-8"/>
          <w:sz w:val="18"/>
        </w:rPr>
        <w:t>l. Funding: Mining Company Somin</w:t>
      </w:r>
      <w:r w:rsidRPr="00AA2EBD">
        <w:rPr>
          <w:rFonts w:asciiTheme="minorHAnsi" w:hAnsiTheme="minorHAnsi"/>
          <w:spacing w:val="-8"/>
          <w:sz w:val="18"/>
        </w:rPr>
        <w:t xml:space="preserve">cor 75 K €. Scientific coordination: Cristina Branquinho. </w:t>
      </w:r>
    </w:p>
    <w:p w:rsidR="00AA2EBD" w:rsidRPr="00AA2EBD" w:rsidRDefault="00AA2EBD" w:rsidP="00C50B3E">
      <w:pPr>
        <w:pStyle w:val="Estilo1"/>
        <w:numPr>
          <w:ilvl w:val="0"/>
          <w:numId w:val="6"/>
        </w:numPr>
        <w:ind w:left="284" w:right="-188" w:hanging="284"/>
        <w:rPr>
          <w:rFonts w:asciiTheme="minorHAnsi" w:hAnsiTheme="minorHAnsi"/>
          <w:spacing w:val="-8"/>
          <w:sz w:val="18"/>
        </w:rPr>
      </w:pPr>
      <w:r w:rsidRPr="00AA2EBD">
        <w:rPr>
          <w:rFonts w:asciiTheme="minorHAnsi" w:hAnsiTheme="minorHAnsi"/>
          <w:spacing w:val="-8"/>
          <w:sz w:val="18"/>
        </w:rPr>
        <w:t xml:space="preserve">2012-2013 - Monitoring the ecological quality of streams in the municipality of Cascais. Funding: Municipality of Cascais: 3.5 K €. Scientific coordination: Cristina Branquinho, Centre for Environmental Biology, Faculty of Science, University of Lisbon. </w:t>
      </w:r>
    </w:p>
    <w:p w:rsidR="00AA2EBD" w:rsidRDefault="00AA2EBD" w:rsidP="00C50B3E">
      <w:pPr>
        <w:pStyle w:val="Estilo1"/>
        <w:numPr>
          <w:ilvl w:val="0"/>
          <w:numId w:val="6"/>
        </w:numPr>
        <w:ind w:left="284" w:right="-188" w:hanging="284"/>
        <w:rPr>
          <w:rFonts w:asciiTheme="minorHAnsi" w:hAnsiTheme="minorHAnsi"/>
          <w:spacing w:val="-8"/>
          <w:sz w:val="18"/>
        </w:rPr>
      </w:pPr>
      <w:r w:rsidRPr="00AA2EBD">
        <w:rPr>
          <w:rFonts w:asciiTheme="minorHAnsi" w:hAnsiTheme="minorHAnsi"/>
          <w:spacing w:val="-8"/>
          <w:sz w:val="18"/>
        </w:rPr>
        <w:t>2012-2014 - "A mine of biodiversity". Holistic plan for dissemination of biodiversity, ecology and environment promoted by the Department of Environment of Copper Mine Neves-Corvo, for Somincor Company. Funding: SOMINCOR - Neves Corvo mines: 53 K €. Scientific coordination: Cristina Branquinho, Centre for Environmental Biology, Faculty of Science, University of Lisbon.</w:t>
      </w:r>
    </w:p>
    <w:p w:rsidR="00E73173" w:rsidRPr="001B5294" w:rsidRDefault="00E73173" w:rsidP="00C50B3E">
      <w:pPr>
        <w:pStyle w:val="Estilo1"/>
        <w:numPr>
          <w:ilvl w:val="0"/>
          <w:numId w:val="6"/>
        </w:numPr>
        <w:ind w:left="284" w:right="-188" w:hanging="284"/>
        <w:rPr>
          <w:rFonts w:asciiTheme="minorHAnsi" w:hAnsiTheme="minorHAnsi"/>
          <w:spacing w:val="-8"/>
          <w:sz w:val="18"/>
          <w:lang w:val="pt-PT"/>
        </w:rPr>
      </w:pPr>
      <w:r w:rsidRPr="009914E4">
        <w:rPr>
          <w:rFonts w:asciiTheme="minorHAnsi" w:hAnsiTheme="minorHAnsi"/>
          <w:spacing w:val="-8"/>
          <w:sz w:val="18"/>
        </w:rPr>
        <w:t xml:space="preserve">2011-2014 – Assessment of atmospheric deposition of heavy metals and PCDD/Fs in the surroundings of a cement factory in </w:t>
      </w:r>
      <w:proofErr w:type="spellStart"/>
      <w:r w:rsidRPr="009914E4">
        <w:rPr>
          <w:rFonts w:asciiTheme="minorHAnsi" w:hAnsiTheme="minorHAnsi"/>
          <w:spacing w:val="-8"/>
          <w:sz w:val="18"/>
        </w:rPr>
        <w:t>Pataias</w:t>
      </w:r>
      <w:proofErr w:type="spellEnd"/>
      <w:r w:rsidRPr="009914E4">
        <w:rPr>
          <w:rFonts w:asciiTheme="minorHAnsi" w:hAnsiTheme="minorHAnsi"/>
          <w:spacing w:val="-8"/>
          <w:sz w:val="18"/>
        </w:rPr>
        <w:t xml:space="preserve"> and </w:t>
      </w:r>
      <w:proofErr w:type="spellStart"/>
      <w:r w:rsidRPr="009914E4">
        <w:rPr>
          <w:rFonts w:asciiTheme="minorHAnsi" w:hAnsiTheme="minorHAnsi"/>
          <w:spacing w:val="-8"/>
          <w:sz w:val="18"/>
        </w:rPr>
        <w:t>Maceira</w:t>
      </w:r>
      <w:proofErr w:type="spellEnd"/>
      <w:r w:rsidRPr="009914E4">
        <w:rPr>
          <w:rFonts w:asciiTheme="minorHAnsi" w:hAnsiTheme="minorHAnsi"/>
          <w:spacing w:val="-8"/>
          <w:sz w:val="18"/>
        </w:rPr>
        <w:t xml:space="preserve"> using biomonitors. </w:t>
      </w:r>
      <w:proofErr w:type="spellStart"/>
      <w:r w:rsidRPr="001B5294">
        <w:rPr>
          <w:rFonts w:asciiTheme="minorHAnsi" w:hAnsiTheme="minorHAnsi"/>
          <w:spacing w:val="-8"/>
          <w:sz w:val="18"/>
          <w:lang w:val="pt-PT"/>
        </w:rPr>
        <w:t>Financed</w:t>
      </w:r>
      <w:proofErr w:type="spellEnd"/>
      <w:r w:rsidRPr="001B5294">
        <w:rPr>
          <w:rFonts w:asciiTheme="minorHAnsi" w:hAnsiTheme="minorHAnsi"/>
          <w:spacing w:val="-8"/>
          <w:sz w:val="18"/>
          <w:lang w:val="pt-PT"/>
        </w:rPr>
        <w:t xml:space="preserve"> </w:t>
      </w:r>
      <w:proofErr w:type="spellStart"/>
      <w:r w:rsidRPr="001B5294">
        <w:rPr>
          <w:rFonts w:asciiTheme="minorHAnsi" w:hAnsiTheme="minorHAnsi"/>
          <w:spacing w:val="-8"/>
          <w:sz w:val="18"/>
          <w:lang w:val="pt-PT"/>
        </w:rPr>
        <w:t>by</w:t>
      </w:r>
      <w:proofErr w:type="spellEnd"/>
      <w:r w:rsidRPr="001B5294">
        <w:rPr>
          <w:rFonts w:asciiTheme="minorHAnsi" w:hAnsiTheme="minorHAnsi"/>
          <w:spacing w:val="-8"/>
          <w:sz w:val="18"/>
          <w:lang w:val="pt-PT"/>
        </w:rPr>
        <w:t xml:space="preserve"> </w:t>
      </w:r>
      <w:proofErr w:type="spellStart"/>
      <w:r w:rsidRPr="001B5294">
        <w:rPr>
          <w:rFonts w:asciiTheme="minorHAnsi" w:hAnsiTheme="minorHAnsi"/>
          <w:spacing w:val="-8"/>
          <w:sz w:val="18"/>
          <w:lang w:val="pt-PT"/>
        </w:rPr>
        <w:t>the</w:t>
      </w:r>
      <w:proofErr w:type="spellEnd"/>
      <w:r w:rsidRPr="001B5294">
        <w:rPr>
          <w:rFonts w:asciiTheme="minorHAnsi" w:hAnsiTheme="minorHAnsi"/>
          <w:spacing w:val="-8"/>
          <w:sz w:val="18"/>
          <w:lang w:val="pt-PT"/>
        </w:rPr>
        <w:t xml:space="preserve"> </w:t>
      </w:r>
      <w:proofErr w:type="spellStart"/>
      <w:r w:rsidRPr="001B5294">
        <w:rPr>
          <w:rFonts w:asciiTheme="minorHAnsi" w:hAnsiTheme="minorHAnsi"/>
          <w:spacing w:val="-8"/>
          <w:sz w:val="18"/>
          <w:lang w:val="pt-PT"/>
        </w:rPr>
        <w:t>Cement</w:t>
      </w:r>
      <w:proofErr w:type="spellEnd"/>
      <w:r w:rsidRPr="001B5294">
        <w:rPr>
          <w:rFonts w:asciiTheme="minorHAnsi" w:hAnsiTheme="minorHAnsi"/>
          <w:spacing w:val="-8"/>
          <w:sz w:val="18"/>
          <w:lang w:val="pt-PT"/>
        </w:rPr>
        <w:t xml:space="preserve"> </w:t>
      </w:r>
      <w:proofErr w:type="spellStart"/>
      <w:r w:rsidRPr="001B5294">
        <w:rPr>
          <w:rFonts w:asciiTheme="minorHAnsi" w:hAnsiTheme="minorHAnsi"/>
          <w:spacing w:val="-8"/>
          <w:sz w:val="18"/>
          <w:lang w:val="pt-PT"/>
        </w:rPr>
        <w:t>industry</w:t>
      </w:r>
      <w:proofErr w:type="spellEnd"/>
      <w:r w:rsidRPr="001B5294">
        <w:rPr>
          <w:rFonts w:asciiTheme="minorHAnsi" w:hAnsiTheme="minorHAnsi"/>
          <w:spacing w:val="-8"/>
          <w:sz w:val="18"/>
          <w:lang w:val="pt-PT"/>
        </w:rPr>
        <w:t xml:space="preserve"> COMPANHIA GERAL DE CAL E CIMENTO SECIL: 49000€. </w:t>
      </w:r>
      <w:proofErr w:type="spellStart"/>
      <w:r w:rsidRPr="001B5294">
        <w:rPr>
          <w:rFonts w:asciiTheme="minorHAnsi" w:hAnsiTheme="minorHAnsi"/>
          <w:spacing w:val="-8"/>
          <w:sz w:val="18"/>
          <w:lang w:val="pt-PT"/>
        </w:rPr>
        <w:t>Coordinator</w:t>
      </w:r>
      <w:proofErr w:type="spellEnd"/>
      <w:r w:rsidRPr="001B5294">
        <w:rPr>
          <w:rFonts w:asciiTheme="minorHAnsi" w:hAnsiTheme="minorHAnsi"/>
          <w:spacing w:val="-8"/>
          <w:sz w:val="18"/>
          <w:lang w:val="pt-PT"/>
        </w:rPr>
        <w:t xml:space="preserve"> Cristina Branquinho.</w:t>
      </w:r>
    </w:p>
    <w:p w:rsidR="00FE1414" w:rsidRPr="009914E4" w:rsidRDefault="00FE1414" w:rsidP="00C50B3E">
      <w:pPr>
        <w:pStyle w:val="Estilo1"/>
        <w:numPr>
          <w:ilvl w:val="0"/>
          <w:numId w:val="6"/>
        </w:numPr>
        <w:ind w:left="284" w:right="-188" w:hanging="284"/>
        <w:rPr>
          <w:rFonts w:asciiTheme="minorHAnsi" w:hAnsiTheme="minorHAnsi"/>
          <w:spacing w:val="-8"/>
          <w:sz w:val="18"/>
        </w:rPr>
      </w:pPr>
      <w:r w:rsidRPr="009914E4">
        <w:rPr>
          <w:rFonts w:asciiTheme="minorHAnsi" w:hAnsiTheme="minorHAnsi"/>
          <w:spacing w:val="-8"/>
          <w:sz w:val="18"/>
        </w:rPr>
        <w:t xml:space="preserve">2010-2012 – Lichen and Plant </w:t>
      </w:r>
      <w:r w:rsidR="00FE00DD" w:rsidRPr="009914E4">
        <w:rPr>
          <w:rFonts w:asciiTheme="minorHAnsi" w:hAnsiTheme="minorHAnsi"/>
          <w:spacing w:val="-8"/>
          <w:sz w:val="18"/>
        </w:rPr>
        <w:t>biodiversity</w:t>
      </w:r>
      <w:r w:rsidRPr="009914E4">
        <w:rPr>
          <w:rFonts w:asciiTheme="minorHAnsi" w:hAnsiTheme="minorHAnsi"/>
          <w:spacing w:val="-8"/>
          <w:sz w:val="18"/>
        </w:rPr>
        <w:t xml:space="preserve"> of a Cu mine site in the south of Portugal. Financing: 45 000€; by SOMINCOR, </w:t>
      </w:r>
      <w:proofErr w:type="spellStart"/>
      <w:r w:rsidRPr="009914E4">
        <w:rPr>
          <w:rFonts w:asciiTheme="minorHAnsi" w:hAnsiTheme="minorHAnsi"/>
          <w:spacing w:val="-8"/>
          <w:sz w:val="18"/>
        </w:rPr>
        <w:t>sociedade</w:t>
      </w:r>
      <w:proofErr w:type="spellEnd"/>
      <w:r w:rsidRPr="009914E4">
        <w:rPr>
          <w:rFonts w:asciiTheme="minorHAnsi" w:hAnsiTheme="minorHAnsi"/>
          <w:spacing w:val="-8"/>
          <w:sz w:val="18"/>
        </w:rPr>
        <w:t xml:space="preserve"> </w:t>
      </w:r>
      <w:proofErr w:type="spellStart"/>
      <w:r w:rsidRPr="009914E4">
        <w:rPr>
          <w:rFonts w:asciiTheme="minorHAnsi" w:hAnsiTheme="minorHAnsi"/>
          <w:spacing w:val="-8"/>
          <w:sz w:val="18"/>
        </w:rPr>
        <w:t>mineira</w:t>
      </w:r>
      <w:proofErr w:type="spellEnd"/>
      <w:r w:rsidRPr="009914E4">
        <w:rPr>
          <w:rFonts w:asciiTheme="minorHAnsi" w:hAnsiTheme="minorHAnsi"/>
          <w:spacing w:val="-8"/>
          <w:sz w:val="18"/>
        </w:rPr>
        <w:t xml:space="preserve"> de Neves Corvo, SA.</w:t>
      </w:r>
    </w:p>
    <w:p w:rsidR="00FE1414" w:rsidRPr="009914E4" w:rsidRDefault="00FE1414" w:rsidP="00C50B3E">
      <w:pPr>
        <w:pStyle w:val="Estilo1"/>
        <w:numPr>
          <w:ilvl w:val="0"/>
          <w:numId w:val="6"/>
        </w:numPr>
        <w:ind w:left="284" w:right="-188" w:hanging="284"/>
        <w:rPr>
          <w:rFonts w:asciiTheme="minorHAnsi" w:hAnsiTheme="minorHAnsi"/>
          <w:spacing w:val="-8"/>
          <w:sz w:val="18"/>
        </w:rPr>
      </w:pPr>
      <w:r w:rsidRPr="009914E4">
        <w:rPr>
          <w:rFonts w:asciiTheme="minorHAnsi" w:hAnsiTheme="minorHAnsi"/>
          <w:spacing w:val="-8"/>
          <w:sz w:val="18"/>
        </w:rPr>
        <w:t>2008-2013 - “Evaluating the atmospheric deposition of heavy metals and PCDD/Fs in the surroundings of the SECIL-</w:t>
      </w:r>
      <w:proofErr w:type="spellStart"/>
      <w:r w:rsidRPr="009914E4">
        <w:rPr>
          <w:rFonts w:asciiTheme="minorHAnsi" w:hAnsiTheme="minorHAnsi"/>
          <w:spacing w:val="-8"/>
          <w:sz w:val="18"/>
        </w:rPr>
        <w:t>Outão</w:t>
      </w:r>
      <w:proofErr w:type="spellEnd"/>
      <w:r w:rsidRPr="009914E4">
        <w:rPr>
          <w:rFonts w:asciiTheme="minorHAnsi" w:hAnsiTheme="minorHAnsi"/>
          <w:spacing w:val="-8"/>
          <w:sz w:val="18"/>
        </w:rPr>
        <w:t xml:space="preserve"> industry using </w:t>
      </w:r>
      <w:proofErr w:type="spellStart"/>
      <w:r w:rsidRPr="009914E4">
        <w:rPr>
          <w:rFonts w:asciiTheme="minorHAnsi" w:hAnsiTheme="minorHAnsi"/>
          <w:spacing w:val="-8"/>
          <w:sz w:val="18"/>
        </w:rPr>
        <w:t>biomo</w:t>
      </w:r>
      <w:r w:rsidR="003E2E8D" w:rsidRPr="009914E4">
        <w:rPr>
          <w:rFonts w:asciiTheme="minorHAnsi" w:hAnsiTheme="minorHAnsi"/>
          <w:spacing w:val="-8"/>
          <w:sz w:val="18"/>
        </w:rPr>
        <w:t>nitors</w:t>
      </w:r>
      <w:proofErr w:type="spellEnd"/>
      <w:r w:rsidR="003E2E8D" w:rsidRPr="009914E4">
        <w:rPr>
          <w:rFonts w:asciiTheme="minorHAnsi" w:hAnsiTheme="minorHAnsi"/>
          <w:spacing w:val="-8"/>
          <w:sz w:val="18"/>
        </w:rPr>
        <w:t>”; Funding entity</w:t>
      </w:r>
      <w:r w:rsidR="00873979" w:rsidRPr="009914E4">
        <w:rPr>
          <w:rFonts w:asciiTheme="minorHAnsi" w:hAnsiTheme="minorHAnsi"/>
          <w:spacing w:val="-8"/>
          <w:sz w:val="18"/>
        </w:rPr>
        <w:t xml:space="preserve"> SECIL</w:t>
      </w:r>
      <w:r w:rsidR="003E2E8D" w:rsidRPr="009914E4">
        <w:rPr>
          <w:rFonts w:asciiTheme="minorHAnsi" w:hAnsiTheme="minorHAnsi"/>
          <w:spacing w:val="-8"/>
          <w:sz w:val="18"/>
        </w:rPr>
        <w:t>: 49280 €</w:t>
      </w:r>
    </w:p>
    <w:p w:rsidR="00FE1414" w:rsidRPr="001B5294" w:rsidRDefault="00FE1414" w:rsidP="00C50B3E">
      <w:pPr>
        <w:pStyle w:val="Estilo1"/>
        <w:numPr>
          <w:ilvl w:val="0"/>
          <w:numId w:val="6"/>
        </w:numPr>
        <w:ind w:left="284" w:right="-188" w:hanging="284"/>
        <w:rPr>
          <w:rFonts w:asciiTheme="minorHAnsi" w:hAnsiTheme="minorHAnsi"/>
          <w:spacing w:val="-8"/>
          <w:sz w:val="18"/>
          <w:lang w:val="pt-PT"/>
        </w:rPr>
      </w:pPr>
      <w:r w:rsidRPr="001B5294">
        <w:rPr>
          <w:rFonts w:asciiTheme="minorHAnsi" w:hAnsiTheme="minorHAnsi"/>
          <w:spacing w:val="-8"/>
          <w:sz w:val="18"/>
          <w:lang w:val="pt-PT"/>
        </w:rPr>
        <w:t>2007-201</w:t>
      </w:r>
      <w:r w:rsidR="004975F3" w:rsidRPr="001B5294">
        <w:rPr>
          <w:rFonts w:asciiTheme="minorHAnsi" w:hAnsiTheme="minorHAnsi"/>
          <w:spacing w:val="-8"/>
          <w:sz w:val="18"/>
          <w:lang w:val="pt-PT"/>
        </w:rPr>
        <w:t>1</w:t>
      </w:r>
      <w:r w:rsidRPr="001B5294">
        <w:rPr>
          <w:rFonts w:asciiTheme="minorHAnsi" w:hAnsiTheme="minorHAnsi"/>
          <w:spacing w:val="-8"/>
          <w:sz w:val="18"/>
          <w:lang w:val="pt-PT"/>
        </w:rPr>
        <w:t xml:space="preserve"> - GISA – </w:t>
      </w:r>
      <w:proofErr w:type="spellStart"/>
      <w:r w:rsidRPr="001B5294">
        <w:rPr>
          <w:rFonts w:asciiTheme="minorHAnsi" w:hAnsiTheme="minorHAnsi"/>
          <w:spacing w:val="-8"/>
          <w:sz w:val="18"/>
          <w:lang w:val="pt-PT"/>
        </w:rPr>
        <w:t>Integrated</w:t>
      </w:r>
      <w:proofErr w:type="spellEnd"/>
      <w:r w:rsidRPr="001B5294">
        <w:rPr>
          <w:rFonts w:asciiTheme="minorHAnsi" w:hAnsiTheme="minorHAnsi"/>
          <w:spacing w:val="-8"/>
          <w:sz w:val="18"/>
          <w:lang w:val="pt-PT"/>
        </w:rPr>
        <w:t xml:space="preserve"> Management </w:t>
      </w:r>
      <w:proofErr w:type="spellStart"/>
      <w:r w:rsidRPr="001B5294">
        <w:rPr>
          <w:rFonts w:asciiTheme="minorHAnsi" w:hAnsiTheme="minorHAnsi"/>
          <w:spacing w:val="-8"/>
          <w:sz w:val="18"/>
          <w:lang w:val="pt-PT"/>
        </w:rPr>
        <w:t>of</w:t>
      </w:r>
      <w:proofErr w:type="spellEnd"/>
      <w:r w:rsidRPr="001B5294">
        <w:rPr>
          <w:rFonts w:asciiTheme="minorHAnsi" w:hAnsiTheme="minorHAnsi"/>
          <w:spacing w:val="-8"/>
          <w:sz w:val="18"/>
          <w:lang w:val="pt-PT"/>
        </w:rPr>
        <w:t xml:space="preserve"> </w:t>
      </w:r>
      <w:proofErr w:type="spellStart"/>
      <w:r w:rsidRPr="001B5294">
        <w:rPr>
          <w:rFonts w:asciiTheme="minorHAnsi" w:hAnsiTheme="minorHAnsi"/>
          <w:spacing w:val="-8"/>
          <w:sz w:val="18"/>
          <w:lang w:val="pt-PT"/>
        </w:rPr>
        <w:t>Environment</w:t>
      </w:r>
      <w:proofErr w:type="spellEnd"/>
      <w:r w:rsidRPr="001B5294">
        <w:rPr>
          <w:rFonts w:asciiTheme="minorHAnsi" w:hAnsiTheme="minorHAnsi"/>
          <w:spacing w:val="-8"/>
          <w:sz w:val="18"/>
          <w:lang w:val="pt-PT"/>
        </w:rPr>
        <w:t xml:space="preserve"> </w:t>
      </w:r>
      <w:proofErr w:type="spellStart"/>
      <w:r w:rsidRPr="001B5294">
        <w:rPr>
          <w:rFonts w:asciiTheme="minorHAnsi" w:hAnsiTheme="minorHAnsi"/>
          <w:spacing w:val="-8"/>
          <w:sz w:val="18"/>
          <w:lang w:val="pt-PT"/>
        </w:rPr>
        <w:t>and</w:t>
      </w:r>
      <w:proofErr w:type="spellEnd"/>
      <w:r w:rsidRPr="001B5294">
        <w:rPr>
          <w:rFonts w:asciiTheme="minorHAnsi" w:hAnsiTheme="minorHAnsi"/>
          <w:spacing w:val="-8"/>
          <w:sz w:val="18"/>
          <w:lang w:val="pt-PT"/>
        </w:rPr>
        <w:t xml:space="preserve"> </w:t>
      </w:r>
      <w:proofErr w:type="spellStart"/>
      <w:r w:rsidRPr="001B5294">
        <w:rPr>
          <w:rFonts w:asciiTheme="minorHAnsi" w:hAnsiTheme="minorHAnsi"/>
          <w:spacing w:val="-8"/>
          <w:sz w:val="18"/>
          <w:lang w:val="pt-PT"/>
        </w:rPr>
        <w:t>Health</w:t>
      </w:r>
      <w:proofErr w:type="spellEnd"/>
      <w:r w:rsidRPr="001B5294">
        <w:rPr>
          <w:rFonts w:asciiTheme="minorHAnsi" w:hAnsiTheme="minorHAnsi"/>
          <w:spacing w:val="-8"/>
          <w:sz w:val="18"/>
          <w:lang w:val="pt-PT"/>
        </w:rPr>
        <w:t xml:space="preserve"> in </w:t>
      </w:r>
      <w:proofErr w:type="spellStart"/>
      <w:r w:rsidRPr="001B5294">
        <w:rPr>
          <w:rFonts w:asciiTheme="minorHAnsi" w:hAnsiTheme="minorHAnsi"/>
          <w:spacing w:val="-8"/>
          <w:sz w:val="18"/>
          <w:lang w:val="pt-PT"/>
        </w:rPr>
        <w:t>the</w:t>
      </w:r>
      <w:proofErr w:type="spellEnd"/>
      <w:r w:rsidRPr="001B5294">
        <w:rPr>
          <w:rFonts w:asciiTheme="minorHAnsi" w:hAnsiTheme="minorHAnsi"/>
          <w:spacing w:val="-8"/>
          <w:sz w:val="18"/>
          <w:lang w:val="pt-PT"/>
        </w:rPr>
        <w:t xml:space="preserve"> Alentejo Litoral </w:t>
      </w:r>
      <w:proofErr w:type="spellStart"/>
      <w:r w:rsidRPr="001B5294">
        <w:rPr>
          <w:rFonts w:asciiTheme="minorHAnsi" w:hAnsiTheme="minorHAnsi"/>
          <w:spacing w:val="-8"/>
          <w:sz w:val="18"/>
          <w:lang w:val="pt-PT"/>
        </w:rPr>
        <w:t>Region</w:t>
      </w:r>
      <w:proofErr w:type="spellEnd"/>
      <w:r w:rsidRPr="001B5294">
        <w:rPr>
          <w:rFonts w:asciiTheme="minorHAnsi" w:hAnsiTheme="minorHAnsi"/>
          <w:spacing w:val="-8"/>
          <w:sz w:val="18"/>
          <w:lang w:val="pt-PT"/>
        </w:rPr>
        <w:t xml:space="preserve"> </w:t>
      </w:r>
      <w:proofErr w:type="spellStart"/>
      <w:r w:rsidRPr="001B5294">
        <w:rPr>
          <w:rFonts w:asciiTheme="minorHAnsi" w:hAnsiTheme="minorHAnsi"/>
          <w:spacing w:val="-8"/>
          <w:sz w:val="18"/>
          <w:lang w:val="pt-PT"/>
        </w:rPr>
        <w:t>Financing</w:t>
      </w:r>
      <w:proofErr w:type="spellEnd"/>
      <w:r w:rsidRPr="001B5294">
        <w:rPr>
          <w:rFonts w:asciiTheme="minorHAnsi" w:hAnsiTheme="minorHAnsi"/>
          <w:spacing w:val="-8"/>
          <w:sz w:val="18"/>
          <w:lang w:val="pt-PT"/>
        </w:rPr>
        <w:t xml:space="preserve">: 1 082 800 € </w:t>
      </w:r>
      <w:proofErr w:type="spellStart"/>
      <w:r w:rsidRPr="001B5294">
        <w:rPr>
          <w:rFonts w:asciiTheme="minorHAnsi" w:hAnsiTheme="minorHAnsi"/>
          <w:spacing w:val="-8"/>
          <w:sz w:val="18"/>
          <w:lang w:val="pt-PT"/>
        </w:rPr>
        <w:t>by</w:t>
      </w:r>
      <w:proofErr w:type="spellEnd"/>
      <w:r w:rsidRPr="001B5294">
        <w:rPr>
          <w:rFonts w:asciiTheme="minorHAnsi" w:hAnsiTheme="minorHAnsi"/>
          <w:spacing w:val="-8"/>
          <w:sz w:val="18"/>
          <w:lang w:val="pt-PT"/>
        </w:rPr>
        <w:t xml:space="preserve"> </w:t>
      </w:r>
      <w:proofErr w:type="spellStart"/>
      <w:r w:rsidRPr="001B5294">
        <w:rPr>
          <w:rFonts w:asciiTheme="minorHAnsi" w:hAnsiTheme="minorHAnsi"/>
          <w:spacing w:val="-8"/>
          <w:sz w:val="18"/>
          <w:lang w:val="pt-PT"/>
        </w:rPr>
        <w:t>Private</w:t>
      </w:r>
      <w:proofErr w:type="spellEnd"/>
      <w:r w:rsidRPr="001B5294">
        <w:rPr>
          <w:rFonts w:asciiTheme="minorHAnsi" w:hAnsiTheme="minorHAnsi"/>
          <w:spacing w:val="-8"/>
          <w:sz w:val="18"/>
          <w:lang w:val="pt-PT"/>
        </w:rPr>
        <w:t xml:space="preserve"> </w:t>
      </w:r>
      <w:proofErr w:type="spellStart"/>
      <w:r w:rsidRPr="001B5294">
        <w:rPr>
          <w:rFonts w:asciiTheme="minorHAnsi" w:hAnsiTheme="minorHAnsi"/>
          <w:spacing w:val="-8"/>
          <w:sz w:val="18"/>
          <w:lang w:val="pt-PT"/>
        </w:rPr>
        <w:t>companies</w:t>
      </w:r>
      <w:proofErr w:type="spellEnd"/>
      <w:r w:rsidRPr="001B5294">
        <w:rPr>
          <w:rFonts w:asciiTheme="minorHAnsi" w:hAnsiTheme="minorHAnsi"/>
          <w:spacing w:val="-8"/>
          <w:sz w:val="18"/>
          <w:lang w:val="pt-PT"/>
        </w:rPr>
        <w:t xml:space="preserve">: Petróleos de Portugal-PETROGAL, S.A.; REPSOL Polímeros, Lda.; Administração do Porto de Sines, S.A.; Águas de Santo André, S.A.; </w:t>
      </w:r>
      <w:proofErr w:type="spellStart"/>
      <w:r w:rsidRPr="001B5294">
        <w:rPr>
          <w:rFonts w:asciiTheme="minorHAnsi" w:hAnsiTheme="minorHAnsi"/>
          <w:spacing w:val="-8"/>
          <w:sz w:val="18"/>
          <w:lang w:val="pt-PT"/>
        </w:rPr>
        <w:t>Apiparques</w:t>
      </w:r>
      <w:proofErr w:type="spellEnd"/>
      <w:r w:rsidRPr="001B5294">
        <w:rPr>
          <w:rFonts w:asciiTheme="minorHAnsi" w:hAnsiTheme="minorHAnsi"/>
          <w:spacing w:val="-8"/>
          <w:sz w:val="18"/>
          <w:lang w:val="pt-PT"/>
        </w:rPr>
        <w:t xml:space="preserve">–Gestão de Parques Industriais, S.A.; </w:t>
      </w:r>
      <w:proofErr w:type="spellStart"/>
      <w:r w:rsidRPr="001B5294">
        <w:rPr>
          <w:rFonts w:asciiTheme="minorHAnsi" w:hAnsiTheme="minorHAnsi"/>
          <w:spacing w:val="-8"/>
          <w:sz w:val="18"/>
          <w:lang w:val="pt-PT"/>
        </w:rPr>
        <w:t>Carbogal</w:t>
      </w:r>
      <w:proofErr w:type="spellEnd"/>
      <w:r w:rsidRPr="001B5294">
        <w:rPr>
          <w:rFonts w:asciiTheme="minorHAnsi" w:hAnsiTheme="minorHAnsi"/>
          <w:spacing w:val="-8"/>
          <w:sz w:val="18"/>
          <w:lang w:val="pt-PT"/>
        </w:rPr>
        <w:t xml:space="preserve">–Carbonos de Portugal, S.A.; EDP–Gestão da Produção de Energia, S.A.; </w:t>
      </w:r>
      <w:proofErr w:type="spellStart"/>
      <w:r w:rsidRPr="001B5294">
        <w:rPr>
          <w:rFonts w:asciiTheme="minorHAnsi" w:hAnsiTheme="minorHAnsi"/>
          <w:spacing w:val="-8"/>
          <w:sz w:val="18"/>
          <w:lang w:val="pt-PT"/>
        </w:rPr>
        <w:t>EuroResinas</w:t>
      </w:r>
      <w:proofErr w:type="spellEnd"/>
      <w:r w:rsidRPr="001B5294">
        <w:rPr>
          <w:rFonts w:asciiTheme="minorHAnsi" w:hAnsiTheme="minorHAnsi"/>
          <w:spacing w:val="-8"/>
          <w:sz w:val="18"/>
          <w:lang w:val="pt-PT"/>
        </w:rPr>
        <w:t xml:space="preserve">-Indústrias Químicas, S.A.; </w:t>
      </w:r>
      <w:proofErr w:type="spellStart"/>
      <w:r w:rsidRPr="001B5294">
        <w:rPr>
          <w:rFonts w:asciiTheme="minorHAnsi" w:hAnsiTheme="minorHAnsi"/>
          <w:spacing w:val="-8"/>
          <w:sz w:val="18"/>
          <w:lang w:val="pt-PT"/>
        </w:rPr>
        <w:t>Kimaxtr</w:t>
      </w:r>
      <w:proofErr w:type="spellEnd"/>
      <w:r w:rsidRPr="001B5294">
        <w:rPr>
          <w:rFonts w:asciiTheme="minorHAnsi" w:hAnsiTheme="minorHAnsi"/>
          <w:spacing w:val="-8"/>
          <w:sz w:val="18"/>
          <w:lang w:val="pt-PT"/>
        </w:rPr>
        <w:t xml:space="preserve"> –Produtos de Construção S.A.; Repsol Polímeros, Lda.; REN–Atlântico, Terminal de GNL, S.A. </w:t>
      </w:r>
    </w:p>
    <w:p w:rsidR="003C7D31" w:rsidRPr="001B5294" w:rsidRDefault="003C7D31" w:rsidP="00C50B3E">
      <w:pPr>
        <w:pStyle w:val="Estilo1"/>
        <w:numPr>
          <w:ilvl w:val="0"/>
          <w:numId w:val="6"/>
        </w:numPr>
        <w:ind w:left="284" w:hanging="284"/>
        <w:rPr>
          <w:rFonts w:asciiTheme="minorHAnsi" w:hAnsiTheme="minorHAnsi"/>
          <w:spacing w:val="-8"/>
          <w:sz w:val="18"/>
          <w:lang w:val="pt-PT"/>
        </w:rPr>
        <w:sectPr w:rsidR="003C7D31" w:rsidRPr="001B5294" w:rsidSect="00AA2EBD">
          <w:type w:val="continuous"/>
          <w:pgSz w:w="12240" w:h="15840" w:code="1"/>
          <w:pgMar w:top="854" w:right="1080" w:bottom="1440" w:left="1080" w:header="360" w:footer="316" w:gutter="0"/>
          <w:cols w:space="360"/>
          <w:docGrid w:linePitch="360"/>
        </w:sectPr>
      </w:pPr>
    </w:p>
    <w:p w:rsidR="00D35DE1" w:rsidRPr="001B5294" w:rsidRDefault="00D35DE1" w:rsidP="00C965D6">
      <w:pPr>
        <w:tabs>
          <w:tab w:val="left" w:pos="284"/>
        </w:tabs>
        <w:jc w:val="both"/>
        <w:rPr>
          <w:rFonts w:asciiTheme="minorHAnsi" w:hAnsiTheme="minorHAnsi"/>
          <w:b/>
          <w:sz w:val="18"/>
          <w:szCs w:val="18"/>
          <w:highlight w:val="lightGray"/>
          <w:lang w:val="pt-PT"/>
        </w:rPr>
      </w:pPr>
    </w:p>
    <w:p w:rsidR="00AA2EBD" w:rsidRPr="00804B3F" w:rsidRDefault="00AA2EBD" w:rsidP="00C965D6">
      <w:pPr>
        <w:tabs>
          <w:tab w:val="left" w:pos="284"/>
        </w:tabs>
        <w:ind w:left="284" w:hanging="284"/>
        <w:jc w:val="both"/>
        <w:rPr>
          <w:rFonts w:asciiTheme="minorHAnsi" w:hAnsiTheme="minorHAnsi"/>
          <w:b/>
          <w:sz w:val="18"/>
          <w:szCs w:val="18"/>
          <w:highlight w:val="lightGray"/>
          <w:lang w:val="pt-PT"/>
        </w:rPr>
        <w:sectPr w:rsidR="00AA2EBD" w:rsidRPr="00804B3F" w:rsidSect="00AA2EBD">
          <w:type w:val="continuous"/>
          <w:pgSz w:w="12240" w:h="15840" w:code="1"/>
          <w:pgMar w:top="720" w:right="720" w:bottom="720" w:left="720" w:header="360" w:footer="480" w:gutter="0"/>
          <w:cols w:space="360"/>
          <w:docGrid w:linePitch="360"/>
        </w:sectPr>
      </w:pPr>
    </w:p>
    <w:p w:rsidR="006A3674" w:rsidRDefault="006A3674" w:rsidP="00C965D6">
      <w:pPr>
        <w:tabs>
          <w:tab w:val="left" w:pos="284"/>
        </w:tabs>
        <w:ind w:left="284" w:hanging="284"/>
        <w:jc w:val="both"/>
        <w:rPr>
          <w:rFonts w:asciiTheme="minorHAnsi" w:hAnsiTheme="minorHAnsi"/>
          <w:b/>
          <w:sz w:val="18"/>
          <w:szCs w:val="18"/>
          <w:highlight w:val="lightGray"/>
          <w:lang w:val="en-GB"/>
        </w:rPr>
      </w:pPr>
      <w:r w:rsidRPr="00FE00DD">
        <w:rPr>
          <w:rFonts w:asciiTheme="minorHAnsi" w:hAnsiTheme="minorHAnsi"/>
          <w:b/>
          <w:sz w:val="18"/>
          <w:szCs w:val="18"/>
          <w:highlight w:val="lightGray"/>
          <w:lang w:val="en-GB"/>
        </w:rPr>
        <w:t>Papers with IF on the last 5 years:</w:t>
      </w:r>
    </w:p>
    <w:p w:rsidR="00720B72" w:rsidRPr="00720B72" w:rsidRDefault="00876BBF" w:rsidP="00C965D6">
      <w:pPr>
        <w:rPr>
          <w:rFonts w:asciiTheme="minorHAnsi" w:eastAsiaTheme="minorEastAsia" w:hAnsiTheme="minorHAnsi"/>
          <w:noProof/>
          <w:sz w:val="20"/>
          <w:szCs w:val="20"/>
          <w:lang w:eastAsia="pt-PT"/>
        </w:rPr>
      </w:pPr>
      <w:hyperlink r:id="rId11" w:history="1">
        <w:r w:rsidR="00720B72" w:rsidRPr="00720B72">
          <w:rPr>
            <w:rStyle w:val="Hyperlink"/>
            <w:rFonts w:asciiTheme="minorHAnsi" w:eastAsiaTheme="minorEastAsia" w:hAnsiTheme="minorHAnsi" w:cs="Arial"/>
            <w:noProof/>
            <w:sz w:val="20"/>
            <w:szCs w:val="20"/>
            <w:shd w:val="clear" w:color="auto" w:fill="FFFFFF"/>
            <w:lang w:eastAsia="pt-PT"/>
          </w:rPr>
          <w:t>http://orcid.org/0000-0001-8294-7924</w:t>
        </w:r>
      </w:hyperlink>
      <w:r w:rsidR="00720B72" w:rsidRPr="00720B72">
        <w:rPr>
          <w:rFonts w:asciiTheme="minorHAnsi" w:eastAsiaTheme="minorEastAsia" w:hAnsiTheme="minorHAnsi" w:cs="Arial"/>
          <w:noProof/>
          <w:color w:val="808080" w:themeColor="background1" w:themeShade="80"/>
          <w:sz w:val="20"/>
          <w:szCs w:val="20"/>
          <w:shd w:val="clear" w:color="auto" w:fill="FFFFFF"/>
          <w:lang w:eastAsia="pt-PT"/>
        </w:rPr>
        <w:t xml:space="preserve"> </w:t>
      </w:r>
    </w:p>
    <w:p w:rsidR="00720B72" w:rsidRPr="00720B72" w:rsidRDefault="00876BBF" w:rsidP="00C965D6">
      <w:pPr>
        <w:rPr>
          <w:rFonts w:asciiTheme="minorHAnsi" w:eastAsiaTheme="minorEastAsia" w:hAnsiTheme="minorHAnsi"/>
          <w:noProof/>
          <w:color w:val="808080" w:themeColor="background1" w:themeShade="80"/>
          <w:sz w:val="20"/>
          <w:szCs w:val="20"/>
          <w:lang w:eastAsia="pt-PT"/>
        </w:rPr>
      </w:pPr>
      <w:hyperlink r:id="rId12" w:history="1">
        <w:r w:rsidR="00720B72" w:rsidRPr="00720B72">
          <w:rPr>
            <w:rStyle w:val="Hyperlink"/>
            <w:rFonts w:asciiTheme="minorHAnsi" w:eastAsiaTheme="minorEastAsia" w:hAnsiTheme="minorHAnsi" w:cs="Arial"/>
            <w:noProof/>
            <w:sz w:val="20"/>
            <w:szCs w:val="20"/>
            <w:lang w:eastAsia="pt-PT"/>
          </w:rPr>
          <w:t>http://scholar.google.pt/citations?user=5OjG1v0AAAAJ</w:t>
        </w:r>
      </w:hyperlink>
      <w:r w:rsidR="00720B72" w:rsidRPr="00720B72">
        <w:rPr>
          <w:rFonts w:asciiTheme="minorHAnsi" w:eastAsiaTheme="minorEastAsia" w:hAnsiTheme="minorHAnsi" w:cs="Arial"/>
          <w:noProof/>
          <w:color w:val="808080" w:themeColor="background1" w:themeShade="80"/>
          <w:sz w:val="20"/>
          <w:szCs w:val="20"/>
          <w:lang w:eastAsia="pt-PT"/>
        </w:rPr>
        <w:t xml:space="preserve"> </w:t>
      </w:r>
    </w:p>
    <w:p w:rsidR="00720B72" w:rsidRPr="00720B72" w:rsidRDefault="00876BBF" w:rsidP="00C965D6">
      <w:pPr>
        <w:rPr>
          <w:rFonts w:asciiTheme="minorHAnsi" w:eastAsiaTheme="minorEastAsia" w:hAnsiTheme="minorHAnsi" w:cs="Arial"/>
          <w:noProof/>
          <w:color w:val="808080" w:themeColor="background1" w:themeShade="80"/>
          <w:sz w:val="20"/>
          <w:szCs w:val="20"/>
          <w:lang w:eastAsia="pt-PT"/>
        </w:rPr>
      </w:pPr>
      <w:hyperlink r:id="rId13" w:history="1">
        <w:r w:rsidR="00720B72" w:rsidRPr="00720B72">
          <w:rPr>
            <w:rStyle w:val="Hyperlink"/>
            <w:rFonts w:asciiTheme="minorHAnsi" w:eastAsiaTheme="minorEastAsia" w:hAnsiTheme="minorHAnsi" w:cs="Arial"/>
            <w:noProof/>
            <w:sz w:val="20"/>
            <w:szCs w:val="20"/>
            <w:lang w:eastAsia="pt-PT"/>
          </w:rPr>
          <w:t>http://www.researcherid.com/rid/B-3670-2008</w:t>
        </w:r>
      </w:hyperlink>
    </w:p>
    <w:p w:rsidR="00720B72" w:rsidRPr="00720B72" w:rsidRDefault="00876BBF" w:rsidP="00C965D6">
      <w:pPr>
        <w:rPr>
          <w:rFonts w:asciiTheme="minorHAnsi" w:hAnsiTheme="minorHAnsi"/>
          <w:sz w:val="20"/>
          <w:szCs w:val="20"/>
        </w:rPr>
      </w:pPr>
      <w:hyperlink r:id="rId14" w:history="1">
        <w:r w:rsidR="00720B72" w:rsidRPr="00720B72">
          <w:rPr>
            <w:rStyle w:val="Hyperlink"/>
            <w:rFonts w:asciiTheme="minorHAnsi" w:hAnsiTheme="minorHAnsi"/>
            <w:sz w:val="20"/>
            <w:szCs w:val="20"/>
          </w:rPr>
          <w:t>http://www.scopus.com/authid/detail.url?authorId=6603447018</w:t>
        </w:r>
      </w:hyperlink>
      <w:r w:rsidR="00720B72" w:rsidRPr="00720B72">
        <w:rPr>
          <w:rFonts w:asciiTheme="minorHAnsi" w:hAnsiTheme="minorHAnsi"/>
          <w:sz w:val="20"/>
          <w:szCs w:val="20"/>
        </w:rPr>
        <w:t xml:space="preserve"> </w:t>
      </w:r>
    </w:p>
    <w:p w:rsidR="009134C8" w:rsidRDefault="009134C8" w:rsidP="00C965D6">
      <w:pPr>
        <w:tabs>
          <w:tab w:val="num" w:pos="142"/>
        </w:tabs>
        <w:jc w:val="both"/>
        <w:rPr>
          <w:b/>
          <w:sz w:val="18"/>
          <w:szCs w:val="18"/>
          <w:highlight w:val="lightGray"/>
        </w:rPr>
      </w:pPr>
    </w:p>
    <w:p w:rsidR="00A46654" w:rsidRPr="00A46654" w:rsidRDefault="00A46654" w:rsidP="00A46654">
      <w:pPr>
        <w:jc w:val="both"/>
        <w:rPr>
          <w:b/>
          <w:sz w:val="18"/>
          <w:szCs w:val="18"/>
          <w:lang w:val="pt-PT"/>
        </w:rPr>
      </w:pPr>
      <w:r>
        <w:rPr>
          <w:b/>
          <w:sz w:val="18"/>
          <w:szCs w:val="18"/>
          <w:lang w:val="pt-PT"/>
        </w:rPr>
        <w:t xml:space="preserve">2018 </w:t>
      </w:r>
    </w:p>
    <w:p w:rsidR="00A46654" w:rsidRPr="00A46654" w:rsidRDefault="00A46654" w:rsidP="00A46654">
      <w:pPr>
        <w:pStyle w:val="ListParagraph"/>
        <w:numPr>
          <w:ilvl w:val="0"/>
          <w:numId w:val="14"/>
        </w:numPr>
        <w:tabs>
          <w:tab w:val="left" w:pos="284"/>
        </w:tabs>
        <w:ind w:left="142" w:hanging="142"/>
        <w:jc w:val="both"/>
        <w:rPr>
          <w:rFonts w:cstheme="minorHAnsi"/>
          <w:sz w:val="18"/>
          <w:szCs w:val="18"/>
          <w:lang w:val="en-GB"/>
        </w:rPr>
      </w:pPr>
      <w:r w:rsidRPr="00A46654">
        <w:rPr>
          <w:rFonts w:cstheme="minorHAnsi"/>
          <w:sz w:val="18"/>
          <w:szCs w:val="18"/>
        </w:rPr>
        <w:t xml:space="preserve">Varela Z, </w:t>
      </w:r>
      <w:proofErr w:type="spellStart"/>
      <w:r w:rsidRPr="00A46654">
        <w:rPr>
          <w:rFonts w:cstheme="minorHAnsi"/>
          <w:sz w:val="18"/>
          <w:szCs w:val="18"/>
        </w:rPr>
        <w:t>López-Sánchez</w:t>
      </w:r>
      <w:proofErr w:type="spellEnd"/>
      <w:r w:rsidRPr="00A46654">
        <w:rPr>
          <w:rFonts w:cstheme="minorHAnsi"/>
          <w:sz w:val="18"/>
          <w:szCs w:val="18"/>
        </w:rPr>
        <w:t xml:space="preserve"> G, </w:t>
      </w:r>
      <w:proofErr w:type="spellStart"/>
      <w:r w:rsidRPr="00A46654">
        <w:rPr>
          <w:rFonts w:cstheme="minorHAnsi"/>
          <w:sz w:val="18"/>
          <w:szCs w:val="18"/>
        </w:rPr>
        <w:t>Yáñeza</w:t>
      </w:r>
      <w:proofErr w:type="spellEnd"/>
      <w:r w:rsidRPr="00A46654">
        <w:rPr>
          <w:rFonts w:cstheme="minorHAnsi"/>
          <w:sz w:val="18"/>
          <w:szCs w:val="18"/>
        </w:rPr>
        <w:t xml:space="preserve"> M, </w:t>
      </w:r>
      <w:proofErr w:type="spellStart"/>
      <w:r w:rsidRPr="00A46654">
        <w:rPr>
          <w:rFonts w:cstheme="minorHAnsi"/>
          <w:sz w:val="18"/>
          <w:szCs w:val="18"/>
        </w:rPr>
        <w:t>Péreza</w:t>
      </w:r>
      <w:proofErr w:type="spellEnd"/>
      <w:r w:rsidRPr="00A46654">
        <w:rPr>
          <w:rFonts w:cstheme="minorHAnsi"/>
          <w:sz w:val="18"/>
          <w:szCs w:val="18"/>
        </w:rPr>
        <w:t xml:space="preserve"> C, Fernández JA, Matos P, Branquinho C, </w:t>
      </w:r>
      <w:proofErr w:type="spellStart"/>
      <w:r w:rsidRPr="00A46654">
        <w:rPr>
          <w:rFonts w:cstheme="minorHAnsi"/>
          <w:sz w:val="18"/>
          <w:szCs w:val="18"/>
        </w:rPr>
        <w:t>Aboal</w:t>
      </w:r>
      <w:proofErr w:type="spellEnd"/>
      <w:r w:rsidRPr="00A46654">
        <w:rPr>
          <w:rFonts w:cstheme="minorHAnsi"/>
          <w:sz w:val="18"/>
          <w:szCs w:val="18"/>
        </w:rPr>
        <w:t xml:space="preserve"> JR. 2018. </w:t>
      </w:r>
      <w:r w:rsidRPr="00A46654">
        <w:rPr>
          <w:rFonts w:cstheme="minorHAnsi"/>
          <w:sz w:val="18"/>
          <w:szCs w:val="18"/>
          <w:lang w:val="en-GB"/>
        </w:rPr>
        <w:t>Changes in epiphytic lichen diversity are associated with air particulate matter levels: The case study of urban areas in Chile. Ecological Indicators, Ecological Indicators, 91:307-314.</w:t>
      </w:r>
    </w:p>
    <w:p w:rsidR="00A46654" w:rsidRPr="00A46654" w:rsidRDefault="00A46654" w:rsidP="00A46654">
      <w:pPr>
        <w:pStyle w:val="ListParagraph"/>
        <w:numPr>
          <w:ilvl w:val="0"/>
          <w:numId w:val="14"/>
        </w:numPr>
        <w:tabs>
          <w:tab w:val="left" w:pos="284"/>
        </w:tabs>
        <w:ind w:left="142" w:hanging="142"/>
        <w:jc w:val="both"/>
        <w:rPr>
          <w:rFonts w:cstheme="minorHAnsi"/>
          <w:sz w:val="18"/>
          <w:szCs w:val="18"/>
          <w:lang w:val="en-GB"/>
        </w:rPr>
      </w:pPr>
      <w:r w:rsidRPr="00A46654">
        <w:rPr>
          <w:rFonts w:cstheme="minorHAnsi"/>
          <w:sz w:val="18"/>
          <w:szCs w:val="18"/>
          <w:lang w:val="en-GB"/>
        </w:rPr>
        <w:t xml:space="preserve">Ockendon N, Thomas DHL, Cortina J, Adams WM, Aykroyd T, </w:t>
      </w:r>
      <w:proofErr w:type="spellStart"/>
      <w:r w:rsidRPr="00A46654">
        <w:rPr>
          <w:rFonts w:cstheme="minorHAnsi"/>
          <w:sz w:val="18"/>
          <w:szCs w:val="18"/>
          <w:lang w:val="en-GB"/>
        </w:rPr>
        <w:t>Barov</w:t>
      </w:r>
      <w:proofErr w:type="spellEnd"/>
      <w:r w:rsidRPr="00A46654">
        <w:rPr>
          <w:rFonts w:cstheme="minorHAnsi"/>
          <w:sz w:val="18"/>
          <w:szCs w:val="18"/>
          <w:lang w:val="en-GB"/>
        </w:rPr>
        <w:t xml:space="preserve"> B, </w:t>
      </w:r>
      <w:proofErr w:type="spellStart"/>
      <w:r w:rsidRPr="00A46654">
        <w:rPr>
          <w:rFonts w:cstheme="minorHAnsi"/>
          <w:sz w:val="18"/>
          <w:szCs w:val="18"/>
          <w:lang w:val="en-GB"/>
        </w:rPr>
        <w:t>Boitani</w:t>
      </w:r>
      <w:proofErr w:type="spellEnd"/>
      <w:r w:rsidRPr="00A46654">
        <w:rPr>
          <w:rFonts w:cstheme="minorHAnsi"/>
          <w:sz w:val="18"/>
          <w:szCs w:val="18"/>
          <w:lang w:val="en-GB"/>
        </w:rPr>
        <w:t xml:space="preserve"> L, Bonn A, Branquinho C, </w:t>
      </w:r>
      <w:proofErr w:type="spellStart"/>
      <w:r w:rsidRPr="00A46654">
        <w:rPr>
          <w:rFonts w:cstheme="minorHAnsi"/>
          <w:sz w:val="18"/>
          <w:szCs w:val="18"/>
          <w:lang w:val="en-GB"/>
        </w:rPr>
        <w:t>Brombacher</w:t>
      </w:r>
      <w:proofErr w:type="spellEnd"/>
      <w:r w:rsidRPr="00A46654">
        <w:rPr>
          <w:rFonts w:cstheme="minorHAnsi"/>
          <w:sz w:val="18"/>
          <w:szCs w:val="18"/>
          <w:lang w:val="en-GB"/>
        </w:rPr>
        <w:t xml:space="preserve"> M, Burrell C, Carver S, Humphrey QP, Crick HQP, </w:t>
      </w:r>
      <w:proofErr w:type="spellStart"/>
      <w:r w:rsidRPr="00A46654">
        <w:rPr>
          <w:rFonts w:cstheme="minorHAnsi"/>
          <w:sz w:val="18"/>
          <w:szCs w:val="18"/>
          <w:lang w:val="en-GB"/>
        </w:rPr>
        <w:t>Duguy</w:t>
      </w:r>
      <w:proofErr w:type="spellEnd"/>
      <w:r w:rsidRPr="00A46654">
        <w:rPr>
          <w:rFonts w:cstheme="minorHAnsi"/>
          <w:sz w:val="18"/>
          <w:szCs w:val="18"/>
          <w:lang w:val="en-GB"/>
        </w:rPr>
        <w:t xml:space="preserve"> B, Everett S, </w:t>
      </w:r>
      <w:proofErr w:type="spellStart"/>
      <w:r w:rsidRPr="00A46654">
        <w:rPr>
          <w:rFonts w:cstheme="minorHAnsi"/>
          <w:sz w:val="18"/>
          <w:szCs w:val="18"/>
          <w:lang w:val="en-GB"/>
        </w:rPr>
        <w:t>Fokkens</w:t>
      </w:r>
      <w:proofErr w:type="spellEnd"/>
      <w:r w:rsidRPr="00A46654">
        <w:rPr>
          <w:rFonts w:cstheme="minorHAnsi"/>
          <w:sz w:val="18"/>
          <w:szCs w:val="18"/>
          <w:lang w:val="en-GB"/>
        </w:rPr>
        <w:t xml:space="preserve"> B, Fuller RJ, Gibbons DW, </w:t>
      </w:r>
      <w:proofErr w:type="spellStart"/>
      <w:r w:rsidRPr="00A46654">
        <w:rPr>
          <w:rFonts w:cstheme="minorHAnsi"/>
          <w:sz w:val="18"/>
          <w:szCs w:val="18"/>
          <w:lang w:val="en-GB"/>
        </w:rPr>
        <w:t>Gokhelashvili</w:t>
      </w:r>
      <w:proofErr w:type="spellEnd"/>
      <w:r w:rsidRPr="00A46654">
        <w:rPr>
          <w:rFonts w:cstheme="minorHAnsi"/>
          <w:sz w:val="18"/>
          <w:szCs w:val="18"/>
          <w:lang w:val="en-GB"/>
        </w:rPr>
        <w:t xml:space="preserve"> R, Griffin C, Halley DJ, Hotham P, Hughes FMR, </w:t>
      </w:r>
      <w:proofErr w:type="spellStart"/>
      <w:r w:rsidRPr="00A46654">
        <w:rPr>
          <w:rFonts w:cstheme="minorHAnsi"/>
          <w:sz w:val="18"/>
          <w:szCs w:val="18"/>
          <w:lang w:val="en-GB"/>
        </w:rPr>
        <w:t>Karamanlidis</w:t>
      </w:r>
      <w:proofErr w:type="spellEnd"/>
      <w:r w:rsidRPr="00A46654">
        <w:rPr>
          <w:rFonts w:cstheme="minorHAnsi"/>
          <w:sz w:val="18"/>
          <w:szCs w:val="18"/>
          <w:lang w:val="en-GB"/>
        </w:rPr>
        <w:t xml:space="preserve"> AA, </w:t>
      </w:r>
      <w:proofErr w:type="spellStart"/>
      <w:r w:rsidRPr="00A46654">
        <w:rPr>
          <w:rFonts w:cstheme="minorHAnsi"/>
          <w:sz w:val="18"/>
          <w:szCs w:val="18"/>
          <w:lang w:val="en-GB"/>
        </w:rPr>
        <w:t>McOwen</w:t>
      </w:r>
      <w:proofErr w:type="spellEnd"/>
      <w:r w:rsidRPr="00A46654">
        <w:rPr>
          <w:rFonts w:cstheme="minorHAnsi"/>
          <w:sz w:val="18"/>
          <w:szCs w:val="18"/>
          <w:lang w:val="en-GB"/>
        </w:rPr>
        <w:t xml:space="preserve"> CJM, Miles L, Mitchell R, </w:t>
      </w:r>
      <w:proofErr w:type="spellStart"/>
      <w:r w:rsidRPr="00A46654">
        <w:rPr>
          <w:rFonts w:cstheme="minorHAnsi"/>
          <w:sz w:val="18"/>
          <w:szCs w:val="18"/>
          <w:lang w:val="en-GB"/>
        </w:rPr>
        <w:t>Rands</w:t>
      </w:r>
      <w:proofErr w:type="spellEnd"/>
      <w:r w:rsidRPr="00A46654">
        <w:rPr>
          <w:rFonts w:cstheme="minorHAnsi"/>
          <w:sz w:val="18"/>
          <w:szCs w:val="18"/>
          <w:lang w:val="en-GB"/>
        </w:rPr>
        <w:t xml:space="preserve"> MRW, Roberts J, </w:t>
      </w:r>
      <w:proofErr w:type="spellStart"/>
      <w:r w:rsidRPr="00A46654">
        <w:rPr>
          <w:rFonts w:cstheme="minorHAnsi"/>
          <w:sz w:val="18"/>
          <w:szCs w:val="18"/>
          <w:lang w:val="en-GB"/>
        </w:rPr>
        <w:t>Sandom</w:t>
      </w:r>
      <w:proofErr w:type="spellEnd"/>
      <w:r w:rsidRPr="00A46654">
        <w:rPr>
          <w:rFonts w:cstheme="minorHAnsi"/>
          <w:sz w:val="18"/>
          <w:szCs w:val="18"/>
          <w:lang w:val="en-GB"/>
        </w:rPr>
        <w:t xml:space="preserve"> CJ, Spencer JW, </w:t>
      </w:r>
      <w:proofErr w:type="spellStart"/>
      <w:r w:rsidRPr="00A46654">
        <w:rPr>
          <w:rFonts w:cstheme="minorHAnsi"/>
          <w:sz w:val="18"/>
          <w:szCs w:val="18"/>
          <w:lang w:val="en-GB"/>
        </w:rPr>
        <w:t>Broeke</w:t>
      </w:r>
      <w:proofErr w:type="spellEnd"/>
      <w:r w:rsidRPr="00A46654">
        <w:rPr>
          <w:rFonts w:cstheme="minorHAnsi"/>
          <w:sz w:val="18"/>
          <w:szCs w:val="18"/>
          <w:lang w:val="en-GB"/>
        </w:rPr>
        <w:t xml:space="preserve"> ET, </w:t>
      </w:r>
      <w:proofErr w:type="spellStart"/>
      <w:r w:rsidRPr="00A46654">
        <w:rPr>
          <w:rFonts w:cstheme="minorHAnsi"/>
          <w:sz w:val="18"/>
          <w:szCs w:val="18"/>
          <w:lang w:val="en-GB"/>
        </w:rPr>
        <w:t>Tew</w:t>
      </w:r>
      <w:proofErr w:type="spellEnd"/>
      <w:r w:rsidRPr="00A46654">
        <w:rPr>
          <w:rFonts w:cstheme="minorHAnsi"/>
          <w:sz w:val="18"/>
          <w:szCs w:val="18"/>
          <w:lang w:val="en-GB"/>
        </w:rPr>
        <w:t xml:space="preserve"> E, Thomas CJ, </w:t>
      </w:r>
      <w:proofErr w:type="spellStart"/>
      <w:r w:rsidRPr="00A46654">
        <w:rPr>
          <w:rFonts w:cstheme="minorHAnsi"/>
          <w:sz w:val="18"/>
          <w:szCs w:val="18"/>
          <w:lang w:val="en-GB"/>
        </w:rPr>
        <w:t>Timoshyna</w:t>
      </w:r>
      <w:proofErr w:type="spellEnd"/>
      <w:r w:rsidRPr="00A46654">
        <w:rPr>
          <w:rFonts w:cstheme="minorHAnsi"/>
          <w:sz w:val="18"/>
          <w:szCs w:val="18"/>
          <w:lang w:val="en-GB"/>
        </w:rPr>
        <w:t xml:space="preserve"> A, Unsworth RKF, Warrington S &amp; Sutherland WJ. 2018. One Hundred Priority Questions for Landscape Restoration in Europe. Biological Conservation (in press).</w:t>
      </w:r>
    </w:p>
    <w:p w:rsidR="00A46654" w:rsidRPr="00A46654" w:rsidRDefault="00A46654" w:rsidP="00A46654">
      <w:pPr>
        <w:pStyle w:val="ListParagraph"/>
        <w:numPr>
          <w:ilvl w:val="0"/>
          <w:numId w:val="14"/>
        </w:numPr>
        <w:tabs>
          <w:tab w:val="left" w:pos="284"/>
        </w:tabs>
        <w:ind w:left="142" w:hanging="142"/>
        <w:jc w:val="both"/>
        <w:rPr>
          <w:rFonts w:cstheme="minorHAnsi"/>
          <w:sz w:val="18"/>
          <w:szCs w:val="18"/>
        </w:rPr>
      </w:pPr>
      <w:r w:rsidRPr="00A46654">
        <w:rPr>
          <w:rFonts w:cstheme="minorHAnsi"/>
          <w:sz w:val="18"/>
          <w:szCs w:val="18"/>
        </w:rPr>
        <w:t xml:space="preserve">Cruz de Carvalho R, dos Santos P, Branquinho C. 2018. </w:t>
      </w:r>
      <w:r w:rsidRPr="00A46654">
        <w:rPr>
          <w:rFonts w:cstheme="minorHAnsi"/>
          <w:sz w:val="18"/>
          <w:szCs w:val="18"/>
          <w:lang w:val="en-GB"/>
        </w:rPr>
        <w:t xml:space="preserve">Production of moss-dominated biocrusts to enhance the stability and function of the margins of artificial water bodies. </w:t>
      </w:r>
      <w:proofErr w:type="spellStart"/>
      <w:r w:rsidRPr="00A46654">
        <w:rPr>
          <w:rFonts w:cstheme="minorHAnsi"/>
          <w:sz w:val="18"/>
          <w:szCs w:val="18"/>
        </w:rPr>
        <w:t>Restoration</w:t>
      </w:r>
      <w:proofErr w:type="spellEnd"/>
      <w:r w:rsidRPr="00A46654">
        <w:rPr>
          <w:rFonts w:cstheme="minorHAnsi"/>
          <w:sz w:val="18"/>
          <w:szCs w:val="18"/>
        </w:rPr>
        <w:t xml:space="preserve"> </w:t>
      </w:r>
      <w:proofErr w:type="spellStart"/>
      <w:r w:rsidRPr="00A46654">
        <w:rPr>
          <w:rFonts w:cstheme="minorHAnsi"/>
          <w:sz w:val="18"/>
          <w:szCs w:val="18"/>
        </w:rPr>
        <w:t>Ecology</w:t>
      </w:r>
      <w:proofErr w:type="spellEnd"/>
      <w:r w:rsidRPr="00A46654">
        <w:rPr>
          <w:rFonts w:cstheme="minorHAnsi"/>
          <w:sz w:val="18"/>
          <w:szCs w:val="18"/>
        </w:rPr>
        <w:t xml:space="preserve"> (</w:t>
      </w:r>
      <w:proofErr w:type="spellStart"/>
      <w:r w:rsidRPr="00A46654">
        <w:rPr>
          <w:rFonts w:cstheme="minorHAnsi"/>
          <w:sz w:val="18"/>
          <w:szCs w:val="18"/>
        </w:rPr>
        <w:t>accepted</w:t>
      </w:r>
      <w:proofErr w:type="spellEnd"/>
      <w:r w:rsidRPr="00A46654">
        <w:rPr>
          <w:rFonts w:cstheme="minorHAnsi"/>
          <w:sz w:val="18"/>
          <w:szCs w:val="18"/>
        </w:rPr>
        <w:t>); DOI: 10.1111/rec.12688</w:t>
      </w:r>
    </w:p>
    <w:p w:rsidR="00A46654" w:rsidRPr="00A46654" w:rsidRDefault="00A46654" w:rsidP="00A46654">
      <w:pPr>
        <w:pStyle w:val="ListParagraph"/>
        <w:numPr>
          <w:ilvl w:val="0"/>
          <w:numId w:val="14"/>
        </w:numPr>
        <w:tabs>
          <w:tab w:val="left" w:pos="284"/>
        </w:tabs>
        <w:ind w:left="142" w:hanging="142"/>
        <w:jc w:val="both"/>
        <w:rPr>
          <w:rFonts w:cstheme="minorHAnsi"/>
          <w:sz w:val="18"/>
          <w:szCs w:val="18"/>
          <w:lang w:val="en-GB"/>
        </w:rPr>
      </w:pPr>
      <w:proofErr w:type="spellStart"/>
      <w:r w:rsidRPr="00A46654">
        <w:rPr>
          <w:rFonts w:cstheme="minorHAnsi"/>
          <w:sz w:val="18"/>
          <w:szCs w:val="18"/>
        </w:rPr>
        <w:t>Djukic</w:t>
      </w:r>
      <w:proofErr w:type="spellEnd"/>
      <w:r w:rsidRPr="00A46654">
        <w:rPr>
          <w:rFonts w:cstheme="minorHAnsi"/>
          <w:sz w:val="18"/>
          <w:szCs w:val="18"/>
        </w:rPr>
        <w:t xml:space="preserve"> I, </w:t>
      </w:r>
      <w:proofErr w:type="spellStart"/>
      <w:r w:rsidRPr="00A46654">
        <w:rPr>
          <w:rFonts w:cstheme="minorHAnsi"/>
          <w:sz w:val="18"/>
          <w:szCs w:val="18"/>
        </w:rPr>
        <w:t>Kepfer</w:t>
      </w:r>
      <w:proofErr w:type="spellEnd"/>
      <w:r w:rsidRPr="00A46654">
        <w:rPr>
          <w:rFonts w:cstheme="minorHAnsi"/>
          <w:sz w:val="18"/>
          <w:szCs w:val="18"/>
        </w:rPr>
        <w:t xml:space="preserve">-Rojas S, Schmidt IK, Larsen KS, </w:t>
      </w:r>
      <w:proofErr w:type="spellStart"/>
      <w:r w:rsidRPr="00A46654">
        <w:rPr>
          <w:rFonts w:cstheme="minorHAnsi"/>
          <w:sz w:val="18"/>
          <w:szCs w:val="18"/>
        </w:rPr>
        <w:t>Beier</w:t>
      </w:r>
      <w:proofErr w:type="spellEnd"/>
      <w:r w:rsidRPr="00A46654">
        <w:rPr>
          <w:rFonts w:cstheme="minorHAnsi"/>
          <w:sz w:val="18"/>
          <w:szCs w:val="18"/>
        </w:rPr>
        <w:t xml:space="preserve"> C, Berg B, Verheyen K, </w:t>
      </w:r>
      <w:proofErr w:type="spellStart"/>
      <w:r w:rsidRPr="00A46654">
        <w:rPr>
          <w:rFonts w:cstheme="minorHAnsi"/>
          <w:sz w:val="18"/>
          <w:szCs w:val="18"/>
        </w:rPr>
        <w:t>Caliman</w:t>
      </w:r>
      <w:proofErr w:type="spellEnd"/>
      <w:r w:rsidRPr="00A46654">
        <w:rPr>
          <w:rFonts w:cstheme="minorHAnsi"/>
          <w:sz w:val="18"/>
          <w:szCs w:val="18"/>
        </w:rPr>
        <w:t xml:space="preserve"> A, </w:t>
      </w:r>
      <w:proofErr w:type="spellStart"/>
      <w:r w:rsidRPr="00A46654">
        <w:rPr>
          <w:rFonts w:cstheme="minorHAnsi"/>
          <w:sz w:val="18"/>
          <w:szCs w:val="18"/>
        </w:rPr>
        <w:t>Paquette</w:t>
      </w:r>
      <w:proofErr w:type="spellEnd"/>
      <w:r w:rsidRPr="00A46654">
        <w:rPr>
          <w:rFonts w:cstheme="minorHAnsi"/>
          <w:sz w:val="18"/>
          <w:szCs w:val="18"/>
        </w:rPr>
        <w:t xml:space="preserve"> A, </w:t>
      </w:r>
      <w:proofErr w:type="spellStart"/>
      <w:r w:rsidRPr="00A46654">
        <w:rPr>
          <w:rFonts w:cstheme="minorHAnsi"/>
          <w:sz w:val="18"/>
          <w:szCs w:val="18"/>
        </w:rPr>
        <w:t>Gutiérrez-Girón</w:t>
      </w:r>
      <w:proofErr w:type="spellEnd"/>
      <w:r w:rsidRPr="00A46654">
        <w:rPr>
          <w:rFonts w:cstheme="minorHAnsi"/>
          <w:sz w:val="18"/>
          <w:szCs w:val="18"/>
        </w:rPr>
        <w:t xml:space="preserve"> A, </w:t>
      </w:r>
      <w:proofErr w:type="spellStart"/>
      <w:r w:rsidRPr="00A46654">
        <w:rPr>
          <w:rFonts w:cstheme="minorHAnsi"/>
          <w:sz w:val="18"/>
          <w:szCs w:val="18"/>
        </w:rPr>
        <w:t>Valdecantos</w:t>
      </w:r>
      <w:proofErr w:type="spellEnd"/>
      <w:r w:rsidRPr="00A46654">
        <w:rPr>
          <w:rFonts w:cstheme="minorHAnsi"/>
          <w:sz w:val="18"/>
          <w:szCs w:val="18"/>
        </w:rPr>
        <w:t xml:space="preserve"> A, </w:t>
      </w:r>
      <w:proofErr w:type="spellStart"/>
      <w:r w:rsidRPr="00A46654">
        <w:rPr>
          <w:rFonts w:cstheme="minorHAnsi"/>
          <w:sz w:val="18"/>
          <w:szCs w:val="18"/>
        </w:rPr>
        <w:t>Petraglia</w:t>
      </w:r>
      <w:proofErr w:type="spellEnd"/>
      <w:r w:rsidRPr="00A46654">
        <w:rPr>
          <w:rFonts w:cstheme="minorHAnsi"/>
          <w:sz w:val="18"/>
          <w:szCs w:val="18"/>
        </w:rPr>
        <w:t xml:space="preserve"> A, </w:t>
      </w:r>
      <w:proofErr w:type="spellStart"/>
      <w:r w:rsidRPr="00A46654">
        <w:rPr>
          <w:rFonts w:cstheme="minorHAnsi"/>
          <w:sz w:val="18"/>
          <w:szCs w:val="18"/>
        </w:rPr>
        <w:t>Alexander</w:t>
      </w:r>
      <w:proofErr w:type="spellEnd"/>
      <w:r w:rsidRPr="00A46654">
        <w:rPr>
          <w:rFonts w:cstheme="minorHAnsi"/>
          <w:sz w:val="18"/>
          <w:szCs w:val="18"/>
        </w:rPr>
        <w:t xml:space="preserve"> H, </w:t>
      </w:r>
      <w:proofErr w:type="spellStart"/>
      <w:r w:rsidRPr="00A46654">
        <w:rPr>
          <w:rFonts w:cstheme="minorHAnsi"/>
          <w:sz w:val="18"/>
          <w:szCs w:val="18"/>
        </w:rPr>
        <w:t>Augustaitis</w:t>
      </w:r>
      <w:proofErr w:type="spellEnd"/>
      <w:r w:rsidRPr="00A46654">
        <w:rPr>
          <w:rFonts w:cstheme="minorHAnsi"/>
          <w:sz w:val="18"/>
          <w:szCs w:val="18"/>
        </w:rPr>
        <w:t xml:space="preserve"> A, </w:t>
      </w:r>
      <w:proofErr w:type="spellStart"/>
      <w:r w:rsidRPr="00A46654">
        <w:rPr>
          <w:rFonts w:cstheme="minorHAnsi"/>
          <w:sz w:val="18"/>
          <w:szCs w:val="18"/>
        </w:rPr>
        <w:t>Saillard</w:t>
      </w:r>
      <w:proofErr w:type="spellEnd"/>
      <w:r w:rsidRPr="00A46654">
        <w:rPr>
          <w:rFonts w:cstheme="minorHAnsi"/>
          <w:sz w:val="18"/>
          <w:szCs w:val="18"/>
        </w:rPr>
        <w:t xml:space="preserve"> A, Fernández ACR, Sousa AI, </w:t>
      </w:r>
      <w:proofErr w:type="spellStart"/>
      <w:r w:rsidRPr="00A46654">
        <w:rPr>
          <w:rFonts w:cstheme="minorHAnsi"/>
          <w:sz w:val="18"/>
          <w:szCs w:val="18"/>
        </w:rPr>
        <w:t>Lillebø</w:t>
      </w:r>
      <w:proofErr w:type="spellEnd"/>
      <w:r w:rsidRPr="00A46654">
        <w:rPr>
          <w:rFonts w:cstheme="minorHAnsi"/>
          <w:sz w:val="18"/>
          <w:szCs w:val="18"/>
        </w:rPr>
        <w:t xml:space="preserve"> AI, </w:t>
      </w:r>
      <w:proofErr w:type="spellStart"/>
      <w:r w:rsidRPr="00A46654">
        <w:rPr>
          <w:rFonts w:cstheme="minorHAnsi"/>
          <w:sz w:val="18"/>
          <w:szCs w:val="18"/>
        </w:rPr>
        <w:t>Gripp</w:t>
      </w:r>
      <w:proofErr w:type="spellEnd"/>
      <w:r w:rsidRPr="00A46654">
        <w:rPr>
          <w:rFonts w:cstheme="minorHAnsi"/>
          <w:sz w:val="18"/>
          <w:szCs w:val="18"/>
        </w:rPr>
        <w:t xml:space="preserve"> AR, </w:t>
      </w:r>
      <w:proofErr w:type="spellStart"/>
      <w:r w:rsidRPr="00A46654">
        <w:rPr>
          <w:rFonts w:cstheme="minorHAnsi"/>
          <w:sz w:val="18"/>
          <w:szCs w:val="18"/>
        </w:rPr>
        <w:t>Francez</w:t>
      </w:r>
      <w:proofErr w:type="spellEnd"/>
      <w:r w:rsidRPr="00A46654">
        <w:rPr>
          <w:rFonts w:cstheme="minorHAnsi"/>
          <w:sz w:val="18"/>
          <w:szCs w:val="18"/>
        </w:rPr>
        <w:t xml:space="preserve"> AJ, </w:t>
      </w:r>
      <w:proofErr w:type="spellStart"/>
      <w:r w:rsidRPr="00A46654">
        <w:rPr>
          <w:rFonts w:cstheme="minorHAnsi"/>
          <w:sz w:val="18"/>
          <w:szCs w:val="18"/>
        </w:rPr>
        <w:t>Fischer</w:t>
      </w:r>
      <w:proofErr w:type="spellEnd"/>
      <w:r w:rsidRPr="00A46654">
        <w:rPr>
          <w:rFonts w:cstheme="minorHAnsi"/>
          <w:sz w:val="18"/>
          <w:szCs w:val="18"/>
        </w:rPr>
        <w:t xml:space="preserve"> A, </w:t>
      </w:r>
      <w:proofErr w:type="spellStart"/>
      <w:r w:rsidRPr="00A46654">
        <w:rPr>
          <w:rFonts w:cstheme="minorHAnsi"/>
          <w:sz w:val="18"/>
          <w:szCs w:val="18"/>
        </w:rPr>
        <w:t>Bohner</w:t>
      </w:r>
      <w:proofErr w:type="spellEnd"/>
      <w:r w:rsidRPr="00A46654">
        <w:rPr>
          <w:rFonts w:cstheme="minorHAnsi"/>
          <w:sz w:val="18"/>
          <w:szCs w:val="18"/>
        </w:rPr>
        <w:t xml:space="preserve"> A, </w:t>
      </w:r>
      <w:proofErr w:type="spellStart"/>
      <w:r w:rsidRPr="00A46654">
        <w:rPr>
          <w:rFonts w:cstheme="minorHAnsi"/>
          <w:sz w:val="18"/>
          <w:szCs w:val="18"/>
        </w:rPr>
        <w:t>Malyshev</w:t>
      </w:r>
      <w:proofErr w:type="spellEnd"/>
      <w:r w:rsidRPr="00A46654">
        <w:rPr>
          <w:rFonts w:cstheme="minorHAnsi"/>
          <w:sz w:val="18"/>
          <w:szCs w:val="18"/>
        </w:rPr>
        <w:t xml:space="preserve"> A, </w:t>
      </w:r>
      <w:proofErr w:type="spellStart"/>
      <w:r w:rsidRPr="00A46654">
        <w:rPr>
          <w:rFonts w:cstheme="minorHAnsi"/>
          <w:sz w:val="18"/>
          <w:szCs w:val="18"/>
        </w:rPr>
        <w:t>Andrić</w:t>
      </w:r>
      <w:proofErr w:type="spellEnd"/>
      <w:r w:rsidRPr="00A46654">
        <w:rPr>
          <w:rFonts w:cstheme="minorHAnsi"/>
          <w:sz w:val="18"/>
          <w:szCs w:val="18"/>
        </w:rPr>
        <w:t xml:space="preserve"> A, Smith A, </w:t>
      </w:r>
      <w:proofErr w:type="spellStart"/>
      <w:r w:rsidRPr="00A46654">
        <w:rPr>
          <w:rFonts w:cstheme="minorHAnsi"/>
          <w:sz w:val="18"/>
          <w:szCs w:val="18"/>
        </w:rPr>
        <w:t>Stanisci</w:t>
      </w:r>
      <w:proofErr w:type="spellEnd"/>
      <w:r w:rsidRPr="00A46654">
        <w:rPr>
          <w:rFonts w:cstheme="minorHAnsi"/>
          <w:sz w:val="18"/>
          <w:szCs w:val="18"/>
        </w:rPr>
        <w:t xml:space="preserve"> A, Seres A, Schmidt A, Avila A, </w:t>
      </w:r>
      <w:proofErr w:type="spellStart"/>
      <w:r w:rsidRPr="00A46654">
        <w:rPr>
          <w:rFonts w:cstheme="minorHAnsi"/>
          <w:sz w:val="18"/>
          <w:szCs w:val="18"/>
        </w:rPr>
        <w:t>Probst</w:t>
      </w:r>
      <w:proofErr w:type="spellEnd"/>
      <w:r w:rsidRPr="00A46654">
        <w:rPr>
          <w:rFonts w:cstheme="minorHAnsi"/>
          <w:sz w:val="18"/>
          <w:szCs w:val="18"/>
        </w:rPr>
        <w:t xml:space="preserve"> A, </w:t>
      </w:r>
      <w:proofErr w:type="spellStart"/>
      <w:r w:rsidRPr="00A46654">
        <w:rPr>
          <w:rFonts w:cstheme="minorHAnsi"/>
          <w:sz w:val="18"/>
          <w:szCs w:val="18"/>
        </w:rPr>
        <w:t>Ouin</w:t>
      </w:r>
      <w:proofErr w:type="spellEnd"/>
      <w:r w:rsidRPr="00A46654">
        <w:rPr>
          <w:rFonts w:cstheme="minorHAnsi"/>
          <w:sz w:val="18"/>
          <w:szCs w:val="18"/>
        </w:rPr>
        <w:t xml:space="preserve"> A, </w:t>
      </w:r>
      <w:proofErr w:type="spellStart"/>
      <w:r w:rsidRPr="00A46654">
        <w:rPr>
          <w:rFonts w:cstheme="minorHAnsi"/>
          <w:sz w:val="18"/>
          <w:szCs w:val="18"/>
        </w:rPr>
        <w:t>Khuroo</w:t>
      </w:r>
      <w:proofErr w:type="spellEnd"/>
      <w:r w:rsidRPr="00A46654">
        <w:rPr>
          <w:rFonts w:cstheme="minorHAnsi"/>
          <w:sz w:val="18"/>
          <w:szCs w:val="18"/>
        </w:rPr>
        <w:t xml:space="preserve"> AA, </w:t>
      </w:r>
      <w:proofErr w:type="spellStart"/>
      <w:r w:rsidRPr="00A46654">
        <w:rPr>
          <w:rFonts w:cstheme="minorHAnsi"/>
          <w:sz w:val="18"/>
          <w:szCs w:val="18"/>
        </w:rPr>
        <w:t>Verstraeten</w:t>
      </w:r>
      <w:proofErr w:type="spellEnd"/>
      <w:r w:rsidRPr="00A46654">
        <w:rPr>
          <w:rFonts w:cstheme="minorHAnsi"/>
          <w:sz w:val="18"/>
          <w:szCs w:val="18"/>
        </w:rPr>
        <w:t xml:space="preserve"> A, </w:t>
      </w:r>
      <w:proofErr w:type="spellStart"/>
      <w:r w:rsidRPr="00A46654">
        <w:rPr>
          <w:rFonts w:cstheme="minorHAnsi"/>
          <w:sz w:val="18"/>
          <w:szCs w:val="18"/>
        </w:rPr>
        <w:t>Stefanski</w:t>
      </w:r>
      <w:proofErr w:type="spellEnd"/>
      <w:r w:rsidRPr="00A46654">
        <w:rPr>
          <w:rFonts w:cstheme="minorHAnsi"/>
          <w:sz w:val="18"/>
          <w:szCs w:val="18"/>
        </w:rPr>
        <w:t xml:space="preserve"> A, </w:t>
      </w:r>
      <w:proofErr w:type="spellStart"/>
      <w:r w:rsidRPr="00A46654">
        <w:rPr>
          <w:rFonts w:cstheme="minorHAnsi"/>
          <w:sz w:val="18"/>
          <w:szCs w:val="18"/>
        </w:rPr>
        <w:t>Gaxiola</w:t>
      </w:r>
      <w:proofErr w:type="spellEnd"/>
      <w:r w:rsidRPr="00A46654">
        <w:rPr>
          <w:rFonts w:cstheme="minorHAnsi"/>
          <w:sz w:val="18"/>
          <w:szCs w:val="18"/>
        </w:rPr>
        <w:t xml:space="preserve"> A, </w:t>
      </w:r>
      <w:proofErr w:type="spellStart"/>
      <w:r w:rsidRPr="00A46654">
        <w:rPr>
          <w:rFonts w:cstheme="minorHAnsi"/>
          <w:sz w:val="18"/>
          <w:szCs w:val="18"/>
        </w:rPr>
        <w:t>Muys</w:t>
      </w:r>
      <w:proofErr w:type="spellEnd"/>
      <w:r w:rsidRPr="00A46654">
        <w:rPr>
          <w:rFonts w:cstheme="minorHAnsi"/>
          <w:sz w:val="18"/>
          <w:szCs w:val="18"/>
        </w:rPr>
        <w:t xml:space="preserve"> B, </w:t>
      </w:r>
      <w:proofErr w:type="spellStart"/>
      <w:r w:rsidRPr="00A46654">
        <w:rPr>
          <w:rFonts w:cstheme="minorHAnsi"/>
          <w:sz w:val="18"/>
          <w:szCs w:val="18"/>
        </w:rPr>
        <w:t>Bosman</w:t>
      </w:r>
      <w:proofErr w:type="spellEnd"/>
      <w:r w:rsidRPr="00A46654">
        <w:rPr>
          <w:rFonts w:cstheme="minorHAnsi"/>
          <w:sz w:val="18"/>
          <w:szCs w:val="18"/>
        </w:rPr>
        <w:t xml:space="preserve"> B, </w:t>
      </w:r>
      <w:proofErr w:type="spellStart"/>
      <w:r w:rsidRPr="00A46654">
        <w:rPr>
          <w:rFonts w:cstheme="minorHAnsi"/>
          <w:sz w:val="18"/>
          <w:szCs w:val="18"/>
        </w:rPr>
        <w:t>Ahrends</w:t>
      </w:r>
      <w:proofErr w:type="spellEnd"/>
      <w:r w:rsidRPr="00A46654">
        <w:rPr>
          <w:rFonts w:cstheme="minorHAnsi"/>
          <w:sz w:val="18"/>
          <w:szCs w:val="18"/>
        </w:rPr>
        <w:t xml:space="preserve"> B, </w:t>
      </w:r>
      <w:proofErr w:type="spellStart"/>
      <w:r w:rsidRPr="00A46654">
        <w:rPr>
          <w:rFonts w:cstheme="minorHAnsi"/>
          <w:sz w:val="18"/>
          <w:szCs w:val="18"/>
        </w:rPr>
        <w:t>Parker</w:t>
      </w:r>
      <w:proofErr w:type="spellEnd"/>
      <w:r w:rsidRPr="00A46654">
        <w:rPr>
          <w:rFonts w:cstheme="minorHAnsi"/>
          <w:sz w:val="18"/>
          <w:szCs w:val="18"/>
        </w:rPr>
        <w:t xml:space="preserve"> B, </w:t>
      </w:r>
      <w:proofErr w:type="spellStart"/>
      <w:r w:rsidRPr="00A46654">
        <w:rPr>
          <w:rFonts w:cstheme="minorHAnsi"/>
          <w:sz w:val="18"/>
          <w:szCs w:val="18"/>
        </w:rPr>
        <w:t>Sattler</w:t>
      </w:r>
      <w:proofErr w:type="spellEnd"/>
      <w:r w:rsidRPr="00A46654">
        <w:rPr>
          <w:rFonts w:cstheme="minorHAnsi"/>
          <w:sz w:val="18"/>
          <w:szCs w:val="18"/>
        </w:rPr>
        <w:t xml:space="preserve"> B, Berg B, Yang B, </w:t>
      </w:r>
      <w:proofErr w:type="spellStart"/>
      <w:r w:rsidRPr="00A46654">
        <w:rPr>
          <w:rFonts w:cstheme="minorHAnsi"/>
          <w:sz w:val="18"/>
          <w:szCs w:val="18"/>
        </w:rPr>
        <w:t>Juráni</w:t>
      </w:r>
      <w:proofErr w:type="spellEnd"/>
      <w:r w:rsidRPr="00A46654">
        <w:rPr>
          <w:rFonts w:cstheme="minorHAnsi"/>
          <w:sz w:val="18"/>
          <w:szCs w:val="18"/>
        </w:rPr>
        <w:t xml:space="preserve"> B, </w:t>
      </w:r>
      <w:proofErr w:type="spellStart"/>
      <w:r w:rsidRPr="00A46654">
        <w:rPr>
          <w:rFonts w:cstheme="minorHAnsi"/>
          <w:sz w:val="18"/>
          <w:szCs w:val="18"/>
        </w:rPr>
        <w:t>Erschbamer</w:t>
      </w:r>
      <w:proofErr w:type="spellEnd"/>
      <w:r w:rsidRPr="00A46654">
        <w:rPr>
          <w:rFonts w:cstheme="minorHAnsi"/>
          <w:sz w:val="18"/>
          <w:szCs w:val="18"/>
        </w:rPr>
        <w:t xml:space="preserve"> B, Rodriguez-Ortiz CE, </w:t>
      </w:r>
      <w:proofErr w:type="spellStart"/>
      <w:r w:rsidRPr="00A46654">
        <w:rPr>
          <w:rFonts w:cstheme="minorHAnsi"/>
          <w:sz w:val="18"/>
          <w:szCs w:val="18"/>
        </w:rPr>
        <w:t>Christiansen</w:t>
      </w:r>
      <w:proofErr w:type="spellEnd"/>
      <w:r w:rsidRPr="00A46654">
        <w:rPr>
          <w:rFonts w:cstheme="minorHAnsi"/>
          <w:sz w:val="18"/>
          <w:szCs w:val="18"/>
        </w:rPr>
        <w:t xml:space="preserve"> CT, Adair EC, </w:t>
      </w:r>
      <w:proofErr w:type="spellStart"/>
      <w:r w:rsidRPr="00A46654">
        <w:rPr>
          <w:rFonts w:cstheme="minorHAnsi"/>
          <w:sz w:val="18"/>
          <w:szCs w:val="18"/>
        </w:rPr>
        <w:t>Meredieu</w:t>
      </w:r>
      <w:proofErr w:type="spellEnd"/>
      <w:r w:rsidRPr="00A46654">
        <w:rPr>
          <w:rFonts w:cstheme="minorHAnsi"/>
          <w:sz w:val="18"/>
          <w:szCs w:val="18"/>
        </w:rPr>
        <w:t xml:space="preserve"> C, </w:t>
      </w:r>
      <w:proofErr w:type="spellStart"/>
      <w:r w:rsidRPr="00A46654">
        <w:rPr>
          <w:rFonts w:cstheme="minorHAnsi"/>
          <w:sz w:val="18"/>
          <w:szCs w:val="18"/>
        </w:rPr>
        <w:t>Mony</w:t>
      </w:r>
      <w:proofErr w:type="spellEnd"/>
      <w:r w:rsidRPr="00A46654">
        <w:rPr>
          <w:rFonts w:cstheme="minorHAnsi"/>
          <w:sz w:val="18"/>
          <w:szCs w:val="18"/>
        </w:rPr>
        <w:t xml:space="preserve"> C, </w:t>
      </w:r>
      <w:proofErr w:type="spellStart"/>
      <w:r w:rsidRPr="00A46654">
        <w:rPr>
          <w:rFonts w:cstheme="minorHAnsi"/>
          <w:sz w:val="18"/>
          <w:szCs w:val="18"/>
        </w:rPr>
        <w:t>Nock</w:t>
      </w:r>
      <w:proofErr w:type="spellEnd"/>
      <w:r w:rsidRPr="00A46654">
        <w:rPr>
          <w:rFonts w:cstheme="minorHAnsi"/>
          <w:sz w:val="18"/>
          <w:szCs w:val="18"/>
        </w:rPr>
        <w:t xml:space="preserve"> CA, </w:t>
      </w:r>
      <w:proofErr w:type="spellStart"/>
      <w:r w:rsidRPr="00A46654">
        <w:rPr>
          <w:rFonts w:cstheme="minorHAnsi"/>
          <w:sz w:val="18"/>
          <w:szCs w:val="18"/>
        </w:rPr>
        <w:t>Chen</w:t>
      </w:r>
      <w:proofErr w:type="spellEnd"/>
      <w:r w:rsidRPr="00A46654">
        <w:rPr>
          <w:rFonts w:cstheme="minorHAnsi"/>
          <w:sz w:val="18"/>
          <w:szCs w:val="18"/>
        </w:rPr>
        <w:t xml:space="preserve"> CL, Wang CP, </w:t>
      </w:r>
      <w:proofErr w:type="spellStart"/>
      <w:r w:rsidRPr="00A46654">
        <w:rPr>
          <w:rFonts w:cstheme="minorHAnsi"/>
          <w:sz w:val="18"/>
          <w:szCs w:val="18"/>
        </w:rPr>
        <w:t>Baum</w:t>
      </w:r>
      <w:proofErr w:type="spellEnd"/>
      <w:r w:rsidRPr="00A46654">
        <w:rPr>
          <w:rFonts w:cstheme="minorHAnsi"/>
          <w:sz w:val="18"/>
          <w:szCs w:val="18"/>
        </w:rPr>
        <w:t xml:space="preserve"> C, </w:t>
      </w:r>
      <w:proofErr w:type="spellStart"/>
      <w:r w:rsidRPr="00A46654">
        <w:rPr>
          <w:rFonts w:cstheme="minorHAnsi"/>
          <w:sz w:val="18"/>
          <w:szCs w:val="18"/>
        </w:rPr>
        <w:t>Rixen</w:t>
      </w:r>
      <w:proofErr w:type="spellEnd"/>
      <w:r w:rsidRPr="00A46654">
        <w:rPr>
          <w:rFonts w:cstheme="minorHAnsi"/>
          <w:sz w:val="18"/>
          <w:szCs w:val="18"/>
        </w:rPr>
        <w:t xml:space="preserve"> C, Delire C, </w:t>
      </w:r>
      <w:proofErr w:type="spellStart"/>
      <w:r w:rsidRPr="00A46654">
        <w:rPr>
          <w:rFonts w:cstheme="minorHAnsi"/>
          <w:sz w:val="18"/>
          <w:szCs w:val="18"/>
        </w:rPr>
        <w:t>Piscart</w:t>
      </w:r>
      <w:proofErr w:type="spellEnd"/>
      <w:r w:rsidRPr="00A46654">
        <w:rPr>
          <w:rFonts w:cstheme="minorHAnsi"/>
          <w:sz w:val="18"/>
          <w:szCs w:val="18"/>
        </w:rPr>
        <w:t xml:space="preserve"> C, </w:t>
      </w:r>
      <w:proofErr w:type="spellStart"/>
      <w:r w:rsidRPr="00A46654">
        <w:rPr>
          <w:rFonts w:cstheme="minorHAnsi"/>
          <w:sz w:val="18"/>
          <w:szCs w:val="18"/>
        </w:rPr>
        <w:t>Andrews</w:t>
      </w:r>
      <w:proofErr w:type="spellEnd"/>
      <w:r w:rsidRPr="00A46654">
        <w:rPr>
          <w:rFonts w:cstheme="minorHAnsi"/>
          <w:sz w:val="18"/>
          <w:szCs w:val="18"/>
        </w:rPr>
        <w:t xml:space="preserve"> C, </w:t>
      </w:r>
      <w:proofErr w:type="spellStart"/>
      <w:r w:rsidRPr="00A46654">
        <w:rPr>
          <w:rFonts w:cstheme="minorHAnsi"/>
          <w:sz w:val="18"/>
          <w:szCs w:val="18"/>
        </w:rPr>
        <w:t>Beier</w:t>
      </w:r>
      <w:proofErr w:type="spellEnd"/>
      <w:r w:rsidRPr="00A46654">
        <w:rPr>
          <w:rFonts w:cstheme="minorHAnsi"/>
          <w:sz w:val="18"/>
          <w:szCs w:val="18"/>
        </w:rPr>
        <w:t xml:space="preserve"> C, </w:t>
      </w:r>
      <w:proofErr w:type="spellStart"/>
      <w:r w:rsidRPr="00A46654">
        <w:rPr>
          <w:rFonts w:cstheme="minorHAnsi"/>
          <w:sz w:val="18"/>
          <w:szCs w:val="18"/>
        </w:rPr>
        <w:t>Rebmann</w:t>
      </w:r>
      <w:proofErr w:type="spellEnd"/>
      <w:r w:rsidRPr="00A46654">
        <w:rPr>
          <w:rFonts w:cstheme="minorHAnsi"/>
          <w:sz w:val="18"/>
          <w:szCs w:val="18"/>
        </w:rPr>
        <w:t xml:space="preserve"> C, Branquinho C </w:t>
      </w:r>
      <w:proofErr w:type="spellStart"/>
      <w:r w:rsidRPr="00A46654">
        <w:rPr>
          <w:rFonts w:cstheme="minorHAnsi"/>
          <w:sz w:val="18"/>
          <w:szCs w:val="18"/>
        </w:rPr>
        <w:t>et</w:t>
      </w:r>
      <w:proofErr w:type="spellEnd"/>
      <w:r w:rsidRPr="00A46654">
        <w:rPr>
          <w:rFonts w:cstheme="minorHAnsi"/>
          <w:sz w:val="18"/>
          <w:szCs w:val="18"/>
        </w:rPr>
        <w:t xml:space="preserve"> al. 2018. </w:t>
      </w:r>
      <w:r w:rsidRPr="00A46654">
        <w:rPr>
          <w:rFonts w:cstheme="minorHAnsi"/>
          <w:sz w:val="18"/>
          <w:szCs w:val="18"/>
          <w:lang w:val="en-GB"/>
        </w:rPr>
        <w:t xml:space="preserve">Early stage litter decomposition across biomes. Science of the Total Environment, in press. https://doi.org/10.1016/j.scitotenv.2018.01.012 </w:t>
      </w:r>
    </w:p>
    <w:p w:rsidR="00A46654" w:rsidRPr="00A46654" w:rsidRDefault="00A46654" w:rsidP="00A46654">
      <w:pPr>
        <w:pStyle w:val="ListParagraph"/>
        <w:numPr>
          <w:ilvl w:val="0"/>
          <w:numId w:val="14"/>
        </w:numPr>
        <w:tabs>
          <w:tab w:val="left" w:pos="284"/>
        </w:tabs>
        <w:ind w:left="142" w:hanging="142"/>
        <w:jc w:val="both"/>
        <w:rPr>
          <w:rFonts w:cstheme="minorHAnsi"/>
          <w:sz w:val="18"/>
          <w:szCs w:val="18"/>
          <w:lang w:val="en-GB"/>
        </w:rPr>
      </w:pPr>
      <w:r w:rsidRPr="00A46654">
        <w:rPr>
          <w:rFonts w:cstheme="minorHAnsi"/>
          <w:sz w:val="18"/>
          <w:szCs w:val="18"/>
        </w:rPr>
        <w:t xml:space="preserve">Concostrina-Zubiri L, Matos P, Giordani P, Branquinho C. 2018. </w:t>
      </w:r>
      <w:r w:rsidRPr="00A46654">
        <w:rPr>
          <w:rFonts w:cstheme="minorHAnsi"/>
          <w:sz w:val="18"/>
          <w:szCs w:val="18"/>
          <w:lang w:val="en-GB"/>
        </w:rPr>
        <w:t>Biocrust tissue traits as potential indicators of global change in the Mediterranean. Plant and Soil https://doi.org/10.1007/s11104-017-3483-7.</w:t>
      </w:r>
    </w:p>
    <w:p w:rsidR="00A46654" w:rsidRPr="00A46654" w:rsidRDefault="00A46654" w:rsidP="00A46654">
      <w:pPr>
        <w:pStyle w:val="ListParagraph"/>
        <w:numPr>
          <w:ilvl w:val="0"/>
          <w:numId w:val="14"/>
        </w:numPr>
        <w:tabs>
          <w:tab w:val="left" w:pos="284"/>
        </w:tabs>
        <w:ind w:left="142" w:hanging="142"/>
        <w:jc w:val="both"/>
        <w:rPr>
          <w:rFonts w:cstheme="minorHAnsi"/>
          <w:sz w:val="18"/>
          <w:szCs w:val="18"/>
          <w:lang w:val="en-GB"/>
        </w:rPr>
      </w:pPr>
      <w:r w:rsidRPr="00A46654">
        <w:rPr>
          <w:rFonts w:cstheme="minorHAnsi"/>
          <w:sz w:val="18"/>
          <w:szCs w:val="18"/>
        </w:rPr>
        <w:lastRenderedPageBreak/>
        <w:t xml:space="preserve">Santos A, Godinho D, Vizinho A, </w:t>
      </w:r>
      <w:proofErr w:type="spellStart"/>
      <w:r w:rsidRPr="00A46654">
        <w:rPr>
          <w:rFonts w:cstheme="minorHAnsi"/>
          <w:sz w:val="18"/>
          <w:szCs w:val="18"/>
        </w:rPr>
        <w:t>Alvez</w:t>
      </w:r>
      <w:proofErr w:type="spellEnd"/>
      <w:r w:rsidRPr="00A46654">
        <w:rPr>
          <w:rFonts w:cstheme="minorHAnsi"/>
          <w:sz w:val="18"/>
          <w:szCs w:val="18"/>
        </w:rPr>
        <w:t xml:space="preserve"> F, Pinho P, Penha-Lopes G, Branquinho C. 2018. </w:t>
      </w:r>
      <w:r w:rsidRPr="00A46654">
        <w:rPr>
          <w:rFonts w:cstheme="minorHAnsi"/>
          <w:sz w:val="18"/>
          <w:szCs w:val="18"/>
          <w:lang w:val="en-GB"/>
        </w:rPr>
        <w:t xml:space="preserve">Artificial lakes as a climate change adaptation strategy in drylands: evaluating the trade-off on non-target ecosystem services. Mitigation and Adaptation Strategies for Global Change. https://doi.org/10.1007/s11027-017-9764-x </w:t>
      </w:r>
    </w:p>
    <w:p w:rsidR="00A46654" w:rsidRPr="00A46654" w:rsidRDefault="00A46654" w:rsidP="00A46654">
      <w:pPr>
        <w:pStyle w:val="ListParagraph"/>
        <w:numPr>
          <w:ilvl w:val="0"/>
          <w:numId w:val="14"/>
        </w:numPr>
        <w:tabs>
          <w:tab w:val="left" w:pos="284"/>
        </w:tabs>
        <w:ind w:left="142" w:hanging="142"/>
        <w:jc w:val="both"/>
        <w:rPr>
          <w:rFonts w:cstheme="minorHAnsi"/>
          <w:sz w:val="18"/>
          <w:szCs w:val="18"/>
        </w:rPr>
      </w:pPr>
      <w:proofErr w:type="spellStart"/>
      <w:r w:rsidRPr="00A46654">
        <w:rPr>
          <w:rFonts w:cstheme="minorHAnsi"/>
          <w:sz w:val="18"/>
          <w:szCs w:val="18"/>
        </w:rPr>
        <w:t>Brignole</w:t>
      </w:r>
      <w:proofErr w:type="spellEnd"/>
      <w:r w:rsidRPr="00A46654">
        <w:rPr>
          <w:rFonts w:cstheme="minorHAnsi"/>
          <w:sz w:val="18"/>
          <w:szCs w:val="18"/>
        </w:rPr>
        <w:t xml:space="preserve"> D, Drava G, </w:t>
      </w:r>
      <w:proofErr w:type="spellStart"/>
      <w:r w:rsidRPr="00A46654">
        <w:rPr>
          <w:rFonts w:cstheme="minorHAnsi"/>
          <w:sz w:val="18"/>
          <w:szCs w:val="18"/>
        </w:rPr>
        <w:t>Minganti</w:t>
      </w:r>
      <w:proofErr w:type="spellEnd"/>
      <w:r w:rsidRPr="00A46654">
        <w:rPr>
          <w:rFonts w:cstheme="minorHAnsi"/>
          <w:sz w:val="18"/>
          <w:szCs w:val="18"/>
        </w:rPr>
        <w:t xml:space="preserve"> V, Giordani P, </w:t>
      </w:r>
      <w:proofErr w:type="spellStart"/>
      <w:r w:rsidRPr="00A46654">
        <w:rPr>
          <w:rFonts w:cstheme="minorHAnsi"/>
          <w:sz w:val="18"/>
          <w:szCs w:val="18"/>
        </w:rPr>
        <w:t>Roeland</w:t>
      </w:r>
      <w:proofErr w:type="spellEnd"/>
      <w:r w:rsidRPr="00A46654">
        <w:rPr>
          <w:rFonts w:cstheme="minorHAnsi"/>
          <w:sz w:val="18"/>
          <w:szCs w:val="18"/>
        </w:rPr>
        <w:t xml:space="preserve"> S, Vieira J, Pinho P, Branquinho C. 2018. </w:t>
      </w:r>
      <w:r w:rsidRPr="00A46654">
        <w:rPr>
          <w:rFonts w:cstheme="minorHAnsi"/>
          <w:sz w:val="18"/>
          <w:szCs w:val="18"/>
          <w:lang w:val="en-GB"/>
        </w:rPr>
        <w:t xml:space="preserve">Chemical and Magnetic Analyses on Tree Bark as an Effective Tool for Biomonitoring: A Case Study in Lisbon (Portugal). </w:t>
      </w:r>
      <w:proofErr w:type="spellStart"/>
      <w:r w:rsidRPr="00A46654">
        <w:rPr>
          <w:rFonts w:cstheme="minorHAnsi"/>
          <w:sz w:val="18"/>
          <w:szCs w:val="18"/>
        </w:rPr>
        <w:t>Chemosphere</w:t>
      </w:r>
      <w:proofErr w:type="spellEnd"/>
      <w:r w:rsidRPr="00A46654">
        <w:rPr>
          <w:rFonts w:cstheme="minorHAnsi"/>
          <w:sz w:val="18"/>
          <w:szCs w:val="18"/>
        </w:rPr>
        <w:t>, 195:508-514.</w:t>
      </w:r>
    </w:p>
    <w:p w:rsidR="00A46654" w:rsidRPr="00A46654" w:rsidRDefault="00A46654" w:rsidP="00A46654">
      <w:pPr>
        <w:pStyle w:val="ListParagraph"/>
        <w:numPr>
          <w:ilvl w:val="0"/>
          <w:numId w:val="14"/>
        </w:numPr>
        <w:tabs>
          <w:tab w:val="left" w:pos="284"/>
        </w:tabs>
        <w:ind w:left="142" w:hanging="142"/>
        <w:jc w:val="both"/>
        <w:rPr>
          <w:rFonts w:cstheme="minorHAnsi"/>
          <w:sz w:val="18"/>
          <w:szCs w:val="18"/>
          <w:lang w:val="en-GB"/>
        </w:rPr>
      </w:pPr>
      <w:r w:rsidRPr="00A46654">
        <w:rPr>
          <w:rFonts w:cstheme="minorHAnsi"/>
          <w:sz w:val="18"/>
          <w:szCs w:val="18"/>
        </w:rPr>
        <w:t xml:space="preserve">Mexia T, Vieira J, Príncipe A, Anjos A, Silva P, Lopes N, Freitas C, Santos-Reis M, Correia O, Branquinho C*, Pinho P. 2018. </w:t>
      </w:r>
      <w:r w:rsidRPr="00A46654">
        <w:rPr>
          <w:rFonts w:cstheme="minorHAnsi"/>
          <w:sz w:val="18"/>
          <w:szCs w:val="18"/>
          <w:lang w:val="en-GB"/>
        </w:rPr>
        <w:t xml:space="preserve">Ecosystem services of urban parks under the magnifying glass. Environmental Research, 24; 160:469-478. </w:t>
      </w:r>
      <w:proofErr w:type="spellStart"/>
      <w:r w:rsidRPr="00A46654">
        <w:rPr>
          <w:rFonts w:cstheme="minorHAnsi"/>
          <w:sz w:val="18"/>
          <w:szCs w:val="18"/>
          <w:lang w:val="en-GB"/>
        </w:rPr>
        <w:t>doi</w:t>
      </w:r>
      <w:proofErr w:type="spellEnd"/>
      <w:r w:rsidRPr="00A46654">
        <w:rPr>
          <w:rFonts w:cstheme="minorHAnsi"/>
          <w:sz w:val="18"/>
          <w:szCs w:val="18"/>
          <w:lang w:val="en-GB"/>
        </w:rPr>
        <w:t>: 10.1016/j.envres.2017.10.023.</w:t>
      </w:r>
    </w:p>
    <w:p w:rsidR="00A46654" w:rsidRPr="00A46654" w:rsidRDefault="00A46654" w:rsidP="00A46654">
      <w:pPr>
        <w:pStyle w:val="ListParagraph"/>
        <w:numPr>
          <w:ilvl w:val="0"/>
          <w:numId w:val="14"/>
        </w:numPr>
        <w:tabs>
          <w:tab w:val="left" w:pos="284"/>
        </w:tabs>
        <w:ind w:left="142" w:hanging="142"/>
        <w:jc w:val="both"/>
        <w:rPr>
          <w:rFonts w:cstheme="minorHAnsi"/>
          <w:sz w:val="18"/>
          <w:szCs w:val="18"/>
        </w:rPr>
      </w:pPr>
      <w:r w:rsidRPr="00A46654">
        <w:rPr>
          <w:rFonts w:cstheme="minorHAnsi"/>
          <w:sz w:val="18"/>
          <w:szCs w:val="18"/>
        </w:rPr>
        <w:t xml:space="preserve">Vieira J, Matos P, Mexia T, Silva P, Lopes N, Freitas C, Correia O, Branquinho C*, Pinho P. 2018. </w:t>
      </w:r>
      <w:r w:rsidRPr="00A46654">
        <w:rPr>
          <w:rFonts w:cstheme="minorHAnsi"/>
          <w:sz w:val="18"/>
          <w:szCs w:val="18"/>
          <w:lang w:val="en-GB"/>
        </w:rPr>
        <w:t xml:space="preserve">Green spaces are not all the same for the provision of ecosystem services: the case of air purification and climate regulation. </w:t>
      </w:r>
      <w:proofErr w:type="spellStart"/>
      <w:r w:rsidRPr="00A46654">
        <w:rPr>
          <w:rFonts w:cstheme="minorHAnsi"/>
          <w:sz w:val="18"/>
          <w:szCs w:val="18"/>
        </w:rPr>
        <w:t>Environmental</w:t>
      </w:r>
      <w:proofErr w:type="spellEnd"/>
      <w:r w:rsidRPr="00A46654">
        <w:rPr>
          <w:rFonts w:cstheme="minorHAnsi"/>
          <w:sz w:val="18"/>
          <w:szCs w:val="18"/>
        </w:rPr>
        <w:t xml:space="preserve"> Research, 160:306-313.</w:t>
      </w:r>
    </w:p>
    <w:p w:rsidR="00A46654" w:rsidRDefault="00A46654" w:rsidP="00A46654">
      <w:pPr>
        <w:pStyle w:val="ListParagraph"/>
        <w:numPr>
          <w:ilvl w:val="0"/>
          <w:numId w:val="14"/>
        </w:numPr>
        <w:tabs>
          <w:tab w:val="left" w:pos="284"/>
        </w:tabs>
        <w:ind w:left="142" w:hanging="142"/>
        <w:jc w:val="both"/>
        <w:rPr>
          <w:rFonts w:cstheme="minorHAnsi"/>
          <w:sz w:val="18"/>
          <w:szCs w:val="18"/>
          <w:lang w:val="en-GB"/>
        </w:rPr>
      </w:pPr>
      <w:proofErr w:type="spellStart"/>
      <w:r w:rsidRPr="00A46654">
        <w:rPr>
          <w:rFonts w:cstheme="minorHAnsi"/>
          <w:sz w:val="18"/>
          <w:szCs w:val="18"/>
        </w:rPr>
        <w:t>Adessi</w:t>
      </w:r>
      <w:proofErr w:type="spellEnd"/>
      <w:r w:rsidRPr="00A46654">
        <w:rPr>
          <w:rFonts w:cstheme="minorHAnsi"/>
          <w:sz w:val="18"/>
          <w:szCs w:val="18"/>
        </w:rPr>
        <w:t xml:space="preserve"> A, Cruz de Carvalho R, De </w:t>
      </w:r>
      <w:proofErr w:type="spellStart"/>
      <w:r w:rsidRPr="00A46654">
        <w:rPr>
          <w:rFonts w:cstheme="minorHAnsi"/>
          <w:sz w:val="18"/>
          <w:szCs w:val="18"/>
        </w:rPr>
        <w:t>Philippis</w:t>
      </w:r>
      <w:proofErr w:type="spellEnd"/>
      <w:r w:rsidRPr="00A46654">
        <w:rPr>
          <w:rFonts w:cstheme="minorHAnsi"/>
          <w:sz w:val="18"/>
          <w:szCs w:val="18"/>
        </w:rPr>
        <w:t xml:space="preserve"> R, Branquinho C*, Marques da Silva J. 2018. </w:t>
      </w:r>
      <w:r w:rsidRPr="00A46654">
        <w:rPr>
          <w:rFonts w:cstheme="minorHAnsi"/>
          <w:sz w:val="18"/>
          <w:szCs w:val="18"/>
          <w:lang w:val="en-GB"/>
        </w:rPr>
        <w:t>Microbial extracellular polymeric substances improve water retention in dryland biological soil crusts. Soil Biology &amp; Biochemistry, 116, 67–69.</w:t>
      </w:r>
    </w:p>
    <w:p w:rsidR="00A46654" w:rsidRPr="00A46654" w:rsidRDefault="00A46654" w:rsidP="00A46654">
      <w:pPr>
        <w:pStyle w:val="ListParagraph"/>
        <w:numPr>
          <w:ilvl w:val="0"/>
          <w:numId w:val="14"/>
        </w:numPr>
        <w:tabs>
          <w:tab w:val="left" w:pos="284"/>
        </w:tabs>
        <w:spacing w:after="0"/>
        <w:ind w:left="142" w:hanging="142"/>
        <w:jc w:val="both"/>
        <w:rPr>
          <w:rFonts w:cstheme="minorHAnsi"/>
          <w:sz w:val="18"/>
          <w:szCs w:val="18"/>
          <w:lang w:val="en-GB"/>
        </w:rPr>
      </w:pPr>
      <w:r w:rsidRPr="00A46654">
        <w:rPr>
          <w:rFonts w:cstheme="minorHAnsi"/>
          <w:sz w:val="18"/>
          <w:szCs w:val="18"/>
        </w:rPr>
        <w:t xml:space="preserve">Listopad C, </w:t>
      </w:r>
      <w:proofErr w:type="spellStart"/>
      <w:r w:rsidRPr="00A46654">
        <w:rPr>
          <w:rFonts w:cstheme="minorHAnsi"/>
          <w:sz w:val="18"/>
          <w:szCs w:val="18"/>
        </w:rPr>
        <w:t>Kobel</w:t>
      </w:r>
      <w:proofErr w:type="spellEnd"/>
      <w:r w:rsidRPr="00A46654">
        <w:rPr>
          <w:rFonts w:cstheme="minorHAnsi"/>
          <w:sz w:val="18"/>
          <w:szCs w:val="18"/>
        </w:rPr>
        <w:t xml:space="preserve"> M, Príncipe A, Gonçalves P, Branquinho C. 2018. </w:t>
      </w:r>
      <w:r w:rsidRPr="00A46654">
        <w:rPr>
          <w:rFonts w:cstheme="minorHAnsi"/>
          <w:sz w:val="18"/>
          <w:szCs w:val="18"/>
          <w:lang w:val="en-GB"/>
        </w:rPr>
        <w:t>The effect of grazing exclusion over time on structure, biodiversity, and regeneration of high nature value farmland ecosystems in Europe. Science of the Total Environment, 610-611:926–936.</w:t>
      </w:r>
    </w:p>
    <w:p w:rsidR="00A46654" w:rsidRPr="00A46654" w:rsidRDefault="00A46654" w:rsidP="00A46654">
      <w:pPr>
        <w:jc w:val="both"/>
        <w:rPr>
          <w:b/>
          <w:sz w:val="18"/>
          <w:szCs w:val="18"/>
          <w:lang w:val="en-GB"/>
        </w:rPr>
      </w:pPr>
      <w:r>
        <w:rPr>
          <w:b/>
          <w:sz w:val="18"/>
          <w:szCs w:val="18"/>
          <w:lang w:val="en-GB"/>
        </w:rPr>
        <w:t xml:space="preserve">2017 </w:t>
      </w:r>
    </w:p>
    <w:p w:rsidR="00A46654" w:rsidRPr="00A46654" w:rsidRDefault="00A46654" w:rsidP="00A46654">
      <w:pPr>
        <w:pStyle w:val="ListParagraph"/>
        <w:numPr>
          <w:ilvl w:val="0"/>
          <w:numId w:val="14"/>
        </w:numPr>
        <w:spacing w:after="0"/>
        <w:ind w:left="284" w:hanging="284"/>
        <w:jc w:val="both"/>
        <w:rPr>
          <w:rFonts w:cstheme="minorHAnsi"/>
          <w:sz w:val="18"/>
          <w:szCs w:val="18"/>
          <w:lang w:val="en-GB"/>
        </w:rPr>
      </w:pPr>
      <w:r w:rsidRPr="00A46654">
        <w:rPr>
          <w:rFonts w:cstheme="minorHAnsi"/>
          <w:sz w:val="18"/>
          <w:szCs w:val="18"/>
        </w:rPr>
        <w:t xml:space="preserve">Munzi S. Ramos MM, Máguas C, Cruz C, Branquinho C, Maia R. 2017. </w:t>
      </w:r>
      <w:r w:rsidRPr="00A46654">
        <w:rPr>
          <w:rFonts w:cstheme="minorHAnsi"/>
          <w:sz w:val="18"/>
          <w:szCs w:val="18"/>
          <w:lang w:val="en-GB"/>
        </w:rPr>
        <w:t xml:space="preserve">Intra- and inter-specific variation in chitin in lichens along a N-deposition gradient. Environmental Science and Pollution Research, 36: 28065–28071 </w:t>
      </w:r>
      <w:proofErr w:type="gramStart"/>
      <w:r w:rsidRPr="00A46654">
        <w:rPr>
          <w:rFonts w:cstheme="minorHAnsi"/>
          <w:sz w:val="18"/>
          <w:szCs w:val="18"/>
          <w:lang w:val="en-GB"/>
        </w:rPr>
        <w:t>https://doi.org/10.1007/s11356-017-0378-3 .</w:t>
      </w:r>
      <w:proofErr w:type="gramEnd"/>
    </w:p>
    <w:p w:rsidR="00A46654" w:rsidRPr="00A46654" w:rsidRDefault="00A46654" w:rsidP="00A46654">
      <w:pPr>
        <w:pStyle w:val="ListParagraph"/>
        <w:numPr>
          <w:ilvl w:val="0"/>
          <w:numId w:val="14"/>
        </w:numPr>
        <w:ind w:left="284" w:hanging="284"/>
        <w:jc w:val="both"/>
        <w:rPr>
          <w:rFonts w:cstheme="minorHAnsi"/>
          <w:sz w:val="18"/>
          <w:szCs w:val="18"/>
          <w:lang w:val="en-GB"/>
        </w:rPr>
      </w:pPr>
      <w:r w:rsidRPr="00A46654">
        <w:rPr>
          <w:rFonts w:cstheme="minorHAnsi"/>
          <w:sz w:val="18"/>
          <w:szCs w:val="18"/>
          <w:lang w:val="en-GB"/>
        </w:rPr>
        <w:t xml:space="preserve">Ripple WJ, Wolf C, Newsome TM, </w:t>
      </w:r>
      <w:proofErr w:type="spellStart"/>
      <w:r w:rsidRPr="00A46654">
        <w:rPr>
          <w:rFonts w:cstheme="minorHAnsi"/>
          <w:sz w:val="18"/>
          <w:szCs w:val="18"/>
          <w:lang w:val="en-GB"/>
        </w:rPr>
        <w:t>Galetti</w:t>
      </w:r>
      <w:proofErr w:type="spellEnd"/>
      <w:r w:rsidRPr="00A46654">
        <w:rPr>
          <w:rFonts w:cstheme="minorHAnsi"/>
          <w:sz w:val="18"/>
          <w:szCs w:val="18"/>
          <w:lang w:val="en-GB"/>
        </w:rPr>
        <w:t xml:space="preserve"> M, Alamgir M, </w:t>
      </w:r>
      <w:proofErr w:type="spellStart"/>
      <w:r w:rsidRPr="00A46654">
        <w:rPr>
          <w:rFonts w:cstheme="minorHAnsi"/>
          <w:sz w:val="18"/>
          <w:szCs w:val="18"/>
          <w:lang w:val="en-GB"/>
        </w:rPr>
        <w:t>Crist</w:t>
      </w:r>
      <w:proofErr w:type="spellEnd"/>
      <w:r w:rsidRPr="00A46654">
        <w:rPr>
          <w:rFonts w:cstheme="minorHAnsi"/>
          <w:sz w:val="18"/>
          <w:szCs w:val="18"/>
          <w:lang w:val="en-GB"/>
        </w:rPr>
        <w:t xml:space="preserve"> E, Mahmoud MI, </w:t>
      </w:r>
      <w:proofErr w:type="spellStart"/>
      <w:r w:rsidRPr="00A46654">
        <w:rPr>
          <w:rFonts w:cstheme="minorHAnsi"/>
          <w:sz w:val="18"/>
          <w:szCs w:val="18"/>
          <w:lang w:val="en-GB"/>
        </w:rPr>
        <w:t>Laurance</w:t>
      </w:r>
      <w:proofErr w:type="spellEnd"/>
      <w:r w:rsidRPr="00A46654">
        <w:rPr>
          <w:rFonts w:cstheme="minorHAnsi"/>
          <w:sz w:val="18"/>
          <w:szCs w:val="18"/>
          <w:lang w:val="en-GB"/>
        </w:rPr>
        <w:t xml:space="preserve"> WF, and 15,364 scientist signatories from 184 countries including Branquinho C. 2017. World Scientists’ Warning to Humanity: A Second Notice. </w:t>
      </w:r>
      <w:proofErr w:type="spellStart"/>
      <w:r w:rsidRPr="00A46654">
        <w:rPr>
          <w:rFonts w:cstheme="minorHAnsi"/>
          <w:sz w:val="18"/>
          <w:szCs w:val="18"/>
          <w:lang w:val="en-GB"/>
        </w:rPr>
        <w:t>BioScience</w:t>
      </w:r>
      <w:proofErr w:type="spellEnd"/>
      <w:r w:rsidRPr="00A46654">
        <w:rPr>
          <w:rFonts w:cstheme="minorHAnsi"/>
          <w:sz w:val="18"/>
          <w:szCs w:val="18"/>
          <w:lang w:val="en-GB"/>
        </w:rPr>
        <w:t xml:space="preserve">, 67:1026-1028. https://doi.org/10.1093/biosci/bix125   </w:t>
      </w:r>
    </w:p>
    <w:p w:rsidR="00A46654" w:rsidRPr="00A46654" w:rsidRDefault="00A46654" w:rsidP="00A46654">
      <w:pPr>
        <w:pStyle w:val="ListParagraph"/>
        <w:numPr>
          <w:ilvl w:val="0"/>
          <w:numId w:val="14"/>
        </w:numPr>
        <w:ind w:left="284" w:hanging="284"/>
        <w:jc w:val="both"/>
        <w:rPr>
          <w:rFonts w:cstheme="minorHAnsi"/>
          <w:sz w:val="18"/>
          <w:szCs w:val="18"/>
          <w:lang w:val="en-GB"/>
        </w:rPr>
      </w:pPr>
      <w:proofErr w:type="spellStart"/>
      <w:r w:rsidRPr="00A46654">
        <w:rPr>
          <w:rFonts w:cstheme="minorHAnsi"/>
          <w:sz w:val="18"/>
          <w:szCs w:val="18"/>
        </w:rPr>
        <w:t>Paoli</w:t>
      </w:r>
      <w:proofErr w:type="spellEnd"/>
      <w:r w:rsidRPr="00A46654">
        <w:rPr>
          <w:rFonts w:cstheme="minorHAnsi"/>
          <w:sz w:val="18"/>
          <w:szCs w:val="18"/>
        </w:rPr>
        <w:t xml:space="preserve"> L, Pinho P, Branquinho C, </w:t>
      </w:r>
      <w:proofErr w:type="spellStart"/>
      <w:r w:rsidRPr="00A46654">
        <w:rPr>
          <w:rFonts w:cstheme="minorHAnsi"/>
          <w:sz w:val="18"/>
          <w:szCs w:val="18"/>
        </w:rPr>
        <w:t>Loppi</w:t>
      </w:r>
      <w:proofErr w:type="spellEnd"/>
      <w:r w:rsidRPr="00A46654">
        <w:rPr>
          <w:rFonts w:cstheme="minorHAnsi"/>
          <w:sz w:val="18"/>
          <w:szCs w:val="18"/>
        </w:rPr>
        <w:t xml:space="preserve"> S, Munzi S. 2017. </w:t>
      </w:r>
      <w:r w:rsidRPr="00A46654">
        <w:rPr>
          <w:rFonts w:cstheme="minorHAnsi"/>
          <w:sz w:val="18"/>
          <w:szCs w:val="18"/>
          <w:lang w:val="en-GB"/>
        </w:rPr>
        <w:t>The influence of growth form and substrate on lichen physiological responses along an aridity gradient</w:t>
      </w:r>
      <w:r w:rsidRPr="00A46654">
        <w:rPr>
          <w:rFonts w:cstheme="minorHAnsi"/>
          <w:sz w:val="18"/>
          <w:szCs w:val="18"/>
          <w:lang w:val="en-GB"/>
        </w:rPr>
        <w:tab/>
        <w:t>. Environmental Science and Pollution Research, 24:26206–26212. DOI 10.1007/s11356-017-9361-2.</w:t>
      </w:r>
    </w:p>
    <w:p w:rsidR="00A46654" w:rsidRPr="00A46654" w:rsidRDefault="00A46654" w:rsidP="00A46654">
      <w:pPr>
        <w:pStyle w:val="ListParagraph"/>
        <w:numPr>
          <w:ilvl w:val="0"/>
          <w:numId w:val="14"/>
        </w:numPr>
        <w:ind w:left="284" w:hanging="284"/>
        <w:jc w:val="both"/>
        <w:rPr>
          <w:rFonts w:cstheme="minorHAnsi"/>
          <w:sz w:val="18"/>
          <w:szCs w:val="18"/>
          <w:lang w:val="en-GB"/>
        </w:rPr>
      </w:pPr>
      <w:r w:rsidRPr="00A46654">
        <w:rPr>
          <w:rFonts w:cstheme="minorHAnsi"/>
          <w:sz w:val="18"/>
          <w:szCs w:val="18"/>
        </w:rPr>
        <w:t xml:space="preserve">Serrano HC, </w:t>
      </w:r>
      <w:proofErr w:type="spellStart"/>
      <w:r w:rsidRPr="00A46654">
        <w:rPr>
          <w:rFonts w:cstheme="minorHAnsi"/>
          <w:sz w:val="18"/>
          <w:szCs w:val="18"/>
        </w:rPr>
        <w:t>Köbel</w:t>
      </w:r>
      <w:proofErr w:type="spellEnd"/>
      <w:r w:rsidRPr="00A46654">
        <w:rPr>
          <w:rFonts w:cstheme="minorHAnsi"/>
          <w:sz w:val="18"/>
          <w:szCs w:val="18"/>
        </w:rPr>
        <w:t xml:space="preserve"> M, Palma-Oliveira J, Pinho P, Branquinho C. 2017. </w:t>
      </w:r>
      <w:r w:rsidRPr="00A46654">
        <w:rPr>
          <w:rFonts w:cstheme="minorHAnsi"/>
          <w:sz w:val="18"/>
          <w:szCs w:val="18"/>
          <w:lang w:val="en-GB"/>
        </w:rPr>
        <w:t xml:space="preserve">Mapping exposure to multi-pollutants using environmental </w:t>
      </w:r>
      <w:proofErr w:type="spellStart"/>
      <w:r w:rsidRPr="00A46654">
        <w:rPr>
          <w:rFonts w:cstheme="minorHAnsi"/>
          <w:sz w:val="18"/>
          <w:szCs w:val="18"/>
          <w:lang w:val="en-GB"/>
        </w:rPr>
        <w:t>biomonitors</w:t>
      </w:r>
      <w:proofErr w:type="spellEnd"/>
      <w:r w:rsidRPr="00A46654">
        <w:rPr>
          <w:rFonts w:cstheme="minorHAnsi"/>
          <w:sz w:val="18"/>
          <w:szCs w:val="18"/>
          <w:lang w:val="en-GB"/>
        </w:rPr>
        <w:t xml:space="preserve"> – a multi-exposure index. Journal of Toxicology and Environmental Health, Part A 80:13-15, 710-718.</w:t>
      </w:r>
    </w:p>
    <w:p w:rsidR="00A46654" w:rsidRPr="00A46654" w:rsidRDefault="00A46654" w:rsidP="00A46654">
      <w:pPr>
        <w:pStyle w:val="ListParagraph"/>
        <w:numPr>
          <w:ilvl w:val="0"/>
          <w:numId w:val="14"/>
        </w:numPr>
        <w:ind w:left="284" w:hanging="284"/>
        <w:jc w:val="both"/>
        <w:rPr>
          <w:rFonts w:cstheme="minorHAnsi"/>
          <w:sz w:val="18"/>
          <w:szCs w:val="18"/>
        </w:rPr>
      </w:pPr>
      <w:r w:rsidRPr="00A46654">
        <w:rPr>
          <w:rFonts w:cstheme="minorHAnsi"/>
          <w:sz w:val="18"/>
          <w:szCs w:val="18"/>
        </w:rPr>
        <w:t xml:space="preserve">Pinho P, Barros C, Augusto A, Pereira MJ, Máguas C, Branquinho C. 2017. </w:t>
      </w:r>
      <w:r w:rsidRPr="00A46654">
        <w:rPr>
          <w:rFonts w:cstheme="minorHAnsi"/>
          <w:sz w:val="18"/>
          <w:szCs w:val="18"/>
          <w:lang w:val="en-GB"/>
        </w:rPr>
        <w:t xml:space="preserve">Using nitrogen concentration and isotopic composition in lichens to spatially assess the relative contribution of atmospheric nitrogen sources in complex landscapes. </w:t>
      </w:r>
      <w:proofErr w:type="spellStart"/>
      <w:r w:rsidRPr="00A46654">
        <w:rPr>
          <w:rFonts w:cstheme="minorHAnsi"/>
          <w:sz w:val="18"/>
          <w:szCs w:val="18"/>
        </w:rPr>
        <w:t>Environmental</w:t>
      </w:r>
      <w:proofErr w:type="spellEnd"/>
      <w:r w:rsidRPr="00A46654">
        <w:rPr>
          <w:rFonts w:cstheme="minorHAnsi"/>
          <w:sz w:val="18"/>
          <w:szCs w:val="18"/>
        </w:rPr>
        <w:t xml:space="preserve"> </w:t>
      </w:r>
      <w:proofErr w:type="spellStart"/>
      <w:r w:rsidRPr="00A46654">
        <w:rPr>
          <w:rFonts w:cstheme="minorHAnsi"/>
          <w:sz w:val="18"/>
          <w:szCs w:val="18"/>
        </w:rPr>
        <w:t>Pollution</w:t>
      </w:r>
      <w:proofErr w:type="spellEnd"/>
      <w:r w:rsidRPr="00A46654">
        <w:rPr>
          <w:rFonts w:cstheme="minorHAnsi"/>
          <w:sz w:val="18"/>
          <w:szCs w:val="18"/>
        </w:rPr>
        <w:t>, 230:632-638.</w:t>
      </w:r>
    </w:p>
    <w:p w:rsidR="00A46654" w:rsidRPr="00A46654" w:rsidRDefault="00A46654" w:rsidP="00A46654">
      <w:pPr>
        <w:pStyle w:val="ListParagraph"/>
        <w:numPr>
          <w:ilvl w:val="0"/>
          <w:numId w:val="14"/>
        </w:numPr>
        <w:ind w:left="284" w:hanging="284"/>
        <w:jc w:val="both"/>
        <w:rPr>
          <w:rFonts w:cstheme="minorHAnsi"/>
          <w:sz w:val="18"/>
          <w:szCs w:val="18"/>
        </w:rPr>
      </w:pPr>
      <w:r w:rsidRPr="00A46654">
        <w:rPr>
          <w:rFonts w:cstheme="minorHAnsi"/>
          <w:sz w:val="18"/>
          <w:szCs w:val="18"/>
        </w:rPr>
        <w:t xml:space="preserve">Ochoa Hueso R, Silvana M, Rocio A </w:t>
      </w:r>
      <w:proofErr w:type="spellStart"/>
      <w:r w:rsidRPr="00A46654">
        <w:rPr>
          <w:rFonts w:cstheme="minorHAnsi"/>
          <w:sz w:val="18"/>
          <w:szCs w:val="18"/>
        </w:rPr>
        <w:t>Arróniz</w:t>
      </w:r>
      <w:proofErr w:type="spellEnd"/>
      <w:r w:rsidRPr="00A46654">
        <w:rPr>
          <w:rFonts w:cstheme="minorHAnsi"/>
          <w:sz w:val="18"/>
          <w:szCs w:val="18"/>
        </w:rPr>
        <w:t xml:space="preserve"> Crespo M, Avila A, </w:t>
      </w:r>
      <w:proofErr w:type="spellStart"/>
      <w:r w:rsidRPr="00A46654">
        <w:rPr>
          <w:rFonts w:cstheme="minorHAnsi"/>
          <w:sz w:val="18"/>
          <w:szCs w:val="18"/>
        </w:rPr>
        <w:t>Bermejo</w:t>
      </w:r>
      <w:proofErr w:type="spellEnd"/>
      <w:r w:rsidRPr="00A46654">
        <w:rPr>
          <w:rFonts w:cstheme="minorHAnsi"/>
          <w:sz w:val="18"/>
          <w:szCs w:val="18"/>
        </w:rPr>
        <w:t xml:space="preserve"> V, Bobbink R, Branquinho C, Concostrina-Zubiri L, Cruz C, Cruz de Carvalho R, De Marco A, Dias T, </w:t>
      </w:r>
      <w:proofErr w:type="spellStart"/>
      <w:r w:rsidRPr="00A46654">
        <w:rPr>
          <w:rFonts w:cstheme="minorHAnsi"/>
          <w:sz w:val="18"/>
          <w:szCs w:val="18"/>
        </w:rPr>
        <w:t>Elustondo</w:t>
      </w:r>
      <w:proofErr w:type="spellEnd"/>
      <w:r w:rsidRPr="00A46654">
        <w:rPr>
          <w:rFonts w:cstheme="minorHAnsi"/>
          <w:sz w:val="18"/>
          <w:szCs w:val="18"/>
        </w:rPr>
        <w:t xml:space="preserve"> D, Elvira S, </w:t>
      </w:r>
      <w:proofErr w:type="spellStart"/>
      <w:r w:rsidRPr="00A46654">
        <w:rPr>
          <w:rFonts w:cstheme="minorHAnsi"/>
          <w:sz w:val="18"/>
          <w:szCs w:val="18"/>
        </w:rPr>
        <w:t>Estebanez</w:t>
      </w:r>
      <w:proofErr w:type="spellEnd"/>
      <w:r w:rsidRPr="00A46654">
        <w:rPr>
          <w:rFonts w:cstheme="minorHAnsi"/>
          <w:sz w:val="18"/>
          <w:szCs w:val="18"/>
        </w:rPr>
        <w:t xml:space="preserve"> B, </w:t>
      </w:r>
      <w:proofErr w:type="spellStart"/>
      <w:r w:rsidRPr="00A46654">
        <w:rPr>
          <w:rFonts w:cstheme="minorHAnsi"/>
          <w:sz w:val="18"/>
          <w:szCs w:val="18"/>
        </w:rPr>
        <w:t>Fusaro</w:t>
      </w:r>
      <w:proofErr w:type="spellEnd"/>
      <w:r w:rsidRPr="00A46654">
        <w:rPr>
          <w:rFonts w:cstheme="minorHAnsi"/>
          <w:sz w:val="18"/>
          <w:szCs w:val="18"/>
        </w:rPr>
        <w:t xml:space="preserve"> L, </w:t>
      </w:r>
      <w:proofErr w:type="spellStart"/>
      <w:r w:rsidRPr="00A46654">
        <w:rPr>
          <w:rFonts w:cstheme="minorHAnsi"/>
          <w:sz w:val="18"/>
          <w:szCs w:val="18"/>
        </w:rPr>
        <w:t>Gerosa</w:t>
      </w:r>
      <w:proofErr w:type="spellEnd"/>
      <w:r w:rsidRPr="00A46654">
        <w:rPr>
          <w:rFonts w:cstheme="minorHAnsi"/>
          <w:sz w:val="18"/>
          <w:szCs w:val="18"/>
        </w:rPr>
        <w:t xml:space="preserve"> G, </w:t>
      </w:r>
      <w:proofErr w:type="spellStart"/>
      <w:r w:rsidRPr="00A46654">
        <w:rPr>
          <w:rFonts w:cstheme="minorHAnsi"/>
          <w:sz w:val="18"/>
          <w:szCs w:val="18"/>
        </w:rPr>
        <w:t>Izquieta-Riojano</w:t>
      </w:r>
      <w:proofErr w:type="spellEnd"/>
      <w:r w:rsidRPr="00A46654">
        <w:rPr>
          <w:rFonts w:cstheme="minorHAnsi"/>
          <w:sz w:val="18"/>
          <w:szCs w:val="18"/>
        </w:rPr>
        <w:t xml:space="preserve"> S, Lo </w:t>
      </w:r>
      <w:proofErr w:type="spellStart"/>
      <w:r w:rsidRPr="00A46654">
        <w:rPr>
          <w:rFonts w:cstheme="minorHAnsi"/>
          <w:sz w:val="18"/>
          <w:szCs w:val="18"/>
        </w:rPr>
        <w:t>Cascio</w:t>
      </w:r>
      <w:proofErr w:type="spellEnd"/>
      <w:r w:rsidRPr="00A46654">
        <w:rPr>
          <w:rFonts w:cstheme="minorHAnsi"/>
          <w:sz w:val="18"/>
          <w:szCs w:val="18"/>
        </w:rPr>
        <w:t xml:space="preserve"> M, </w:t>
      </w:r>
      <w:proofErr w:type="spellStart"/>
      <w:r w:rsidRPr="00A46654">
        <w:rPr>
          <w:rFonts w:cstheme="minorHAnsi"/>
          <w:sz w:val="18"/>
          <w:szCs w:val="18"/>
        </w:rPr>
        <w:t>Marzuoli</w:t>
      </w:r>
      <w:proofErr w:type="spellEnd"/>
      <w:r w:rsidRPr="00A46654">
        <w:rPr>
          <w:rFonts w:cstheme="minorHAnsi"/>
          <w:sz w:val="18"/>
          <w:szCs w:val="18"/>
        </w:rPr>
        <w:t xml:space="preserve"> R, Matos P, </w:t>
      </w:r>
      <w:proofErr w:type="spellStart"/>
      <w:r w:rsidRPr="00A46654">
        <w:rPr>
          <w:rFonts w:cstheme="minorHAnsi"/>
          <w:sz w:val="18"/>
          <w:szCs w:val="18"/>
        </w:rPr>
        <w:t>Mereu</w:t>
      </w:r>
      <w:proofErr w:type="spellEnd"/>
      <w:r w:rsidRPr="00A46654">
        <w:rPr>
          <w:rFonts w:cstheme="minorHAnsi"/>
          <w:sz w:val="18"/>
          <w:szCs w:val="18"/>
        </w:rPr>
        <w:t xml:space="preserve"> S, Merino J, </w:t>
      </w:r>
      <w:proofErr w:type="spellStart"/>
      <w:r w:rsidRPr="00A46654">
        <w:rPr>
          <w:rFonts w:cstheme="minorHAnsi"/>
          <w:sz w:val="18"/>
          <w:szCs w:val="18"/>
        </w:rPr>
        <w:t>Morillas</w:t>
      </w:r>
      <w:proofErr w:type="spellEnd"/>
      <w:r w:rsidRPr="00A46654">
        <w:rPr>
          <w:rFonts w:cstheme="minorHAnsi"/>
          <w:sz w:val="18"/>
          <w:szCs w:val="18"/>
        </w:rPr>
        <w:t xml:space="preserve"> L, Nunes A, </w:t>
      </w:r>
      <w:proofErr w:type="spellStart"/>
      <w:r w:rsidRPr="00A46654">
        <w:rPr>
          <w:rFonts w:cstheme="minorHAnsi"/>
          <w:sz w:val="18"/>
          <w:szCs w:val="18"/>
        </w:rPr>
        <w:t>Paoletti</w:t>
      </w:r>
      <w:proofErr w:type="spellEnd"/>
      <w:r w:rsidRPr="00A46654">
        <w:rPr>
          <w:rFonts w:cstheme="minorHAnsi"/>
          <w:sz w:val="18"/>
          <w:szCs w:val="18"/>
        </w:rPr>
        <w:t xml:space="preserve"> E, </w:t>
      </w:r>
      <w:proofErr w:type="spellStart"/>
      <w:r w:rsidRPr="00A46654">
        <w:rPr>
          <w:rFonts w:cstheme="minorHAnsi"/>
          <w:sz w:val="18"/>
          <w:szCs w:val="18"/>
        </w:rPr>
        <w:t>Paoli</w:t>
      </w:r>
      <w:proofErr w:type="spellEnd"/>
      <w:r w:rsidRPr="00A46654">
        <w:rPr>
          <w:rFonts w:cstheme="minorHAnsi"/>
          <w:sz w:val="18"/>
          <w:szCs w:val="18"/>
        </w:rPr>
        <w:t xml:space="preserve"> L, Pinho P, </w:t>
      </w:r>
      <w:proofErr w:type="spellStart"/>
      <w:r w:rsidRPr="00A46654">
        <w:rPr>
          <w:rFonts w:cstheme="minorHAnsi"/>
          <w:sz w:val="18"/>
          <w:szCs w:val="18"/>
        </w:rPr>
        <w:t>Rogers</w:t>
      </w:r>
      <w:proofErr w:type="spellEnd"/>
      <w:r w:rsidRPr="00A46654">
        <w:rPr>
          <w:rFonts w:cstheme="minorHAnsi"/>
          <w:sz w:val="18"/>
          <w:szCs w:val="18"/>
        </w:rPr>
        <w:t xml:space="preserve"> I, Santos A, </w:t>
      </w:r>
      <w:proofErr w:type="spellStart"/>
      <w:r w:rsidRPr="00A46654">
        <w:rPr>
          <w:rFonts w:cstheme="minorHAnsi"/>
          <w:sz w:val="18"/>
          <w:szCs w:val="18"/>
        </w:rPr>
        <w:t>Sicard</w:t>
      </w:r>
      <w:proofErr w:type="spellEnd"/>
      <w:r w:rsidRPr="00A46654">
        <w:rPr>
          <w:rFonts w:cstheme="minorHAnsi"/>
          <w:sz w:val="18"/>
          <w:szCs w:val="18"/>
        </w:rPr>
        <w:t xml:space="preserve"> P, </w:t>
      </w:r>
      <w:proofErr w:type="spellStart"/>
      <w:r w:rsidRPr="00A46654">
        <w:rPr>
          <w:rFonts w:cstheme="minorHAnsi"/>
          <w:sz w:val="18"/>
          <w:szCs w:val="18"/>
        </w:rPr>
        <w:t>Stevens</w:t>
      </w:r>
      <w:proofErr w:type="spellEnd"/>
      <w:r w:rsidRPr="00A46654">
        <w:rPr>
          <w:rFonts w:cstheme="minorHAnsi"/>
          <w:sz w:val="18"/>
          <w:szCs w:val="18"/>
        </w:rPr>
        <w:t xml:space="preserve"> C, </w:t>
      </w:r>
      <w:proofErr w:type="spellStart"/>
      <w:r w:rsidRPr="00A46654">
        <w:rPr>
          <w:rFonts w:cstheme="minorHAnsi"/>
          <w:sz w:val="18"/>
          <w:szCs w:val="18"/>
        </w:rPr>
        <w:t>Theobald</w:t>
      </w:r>
      <w:proofErr w:type="spellEnd"/>
      <w:r w:rsidRPr="00A46654">
        <w:rPr>
          <w:rFonts w:cstheme="minorHAnsi"/>
          <w:sz w:val="18"/>
          <w:szCs w:val="18"/>
        </w:rPr>
        <w:t xml:space="preserve"> MR. 2017. </w:t>
      </w:r>
      <w:r w:rsidRPr="00A46654">
        <w:rPr>
          <w:rFonts w:cstheme="minorHAnsi"/>
          <w:sz w:val="18"/>
          <w:szCs w:val="18"/>
          <w:lang w:val="en-GB"/>
        </w:rPr>
        <w:t xml:space="preserve">Ecological Impacts of Atmospheric Pollution and Interactions with Climate Change in Terrestrial Ecosystems of the Mediterranean Basin: Current Research and Future Directions. </w:t>
      </w:r>
      <w:proofErr w:type="spellStart"/>
      <w:r w:rsidRPr="00A46654">
        <w:rPr>
          <w:rFonts w:cstheme="minorHAnsi"/>
          <w:sz w:val="18"/>
          <w:szCs w:val="18"/>
        </w:rPr>
        <w:t>Environmental</w:t>
      </w:r>
      <w:proofErr w:type="spellEnd"/>
      <w:r w:rsidRPr="00A46654">
        <w:rPr>
          <w:rFonts w:cstheme="minorHAnsi"/>
          <w:sz w:val="18"/>
          <w:szCs w:val="18"/>
        </w:rPr>
        <w:t xml:space="preserve"> </w:t>
      </w:r>
      <w:proofErr w:type="spellStart"/>
      <w:r w:rsidRPr="00A46654">
        <w:rPr>
          <w:rFonts w:cstheme="minorHAnsi"/>
          <w:sz w:val="18"/>
          <w:szCs w:val="18"/>
        </w:rPr>
        <w:t>Pollution</w:t>
      </w:r>
      <w:proofErr w:type="spellEnd"/>
      <w:r w:rsidRPr="00A46654">
        <w:rPr>
          <w:rFonts w:cstheme="minorHAnsi"/>
          <w:sz w:val="18"/>
          <w:szCs w:val="18"/>
        </w:rPr>
        <w:t xml:space="preserve">, 227:194-206. 10.1016/j.envpol.2017.04.062 </w:t>
      </w:r>
    </w:p>
    <w:p w:rsidR="00A46654" w:rsidRPr="00A46654" w:rsidRDefault="00A46654" w:rsidP="00A46654">
      <w:pPr>
        <w:pStyle w:val="ListParagraph"/>
        <w:numPr>
          <w:ilvl w:val="0"/>
          <w:numId w:val="14"/>
        </w:numPr>
        <w:ind w:left="284" w:hanging="284"/>
        <w:jc w:val="both"/>
        <w:rPr>
          <w:rFonts w:cstheme="minorHAnsi"/>
          <w:sz w:val="18"/>
          <w:szCs w:val="18"/>
          <w:lang w:val="en-GB"/>
        </w:rPr>
      </w:pPr>
      <w:r w:rsidRPr="00A46654">
        <w:rPr>
          <w:rFonts w:cstheme="minorHAnsi"/>
          <w:sz w:val="18"/>
          <w:szCs w:val="18"/>
        </w:rPr>
        <w:t xml:space="preserve">Santos A, Pinho P, Munzi S, Botelho MJ, Palma JM, Branquinho C. 2017. </w:t>
      </w:r>
      <w:r w:rsidRPr="00A46654">
        <w:rPr>
          <w:rFonts w:cstheme="minorHAnsi"/>
          <w:sz w:val="18"/>
          <w:szCs w:val="18"/>
          <w:lang w:val="en-GB"/>
        </w:rPr>
        <w:t>The role of forest in mitigating the impact of atmospheric dust pollution in a mixed landscape. Environmental Science and Pollution Research 24:12038–12048. DOI 10.1007/s11356-017-8964-y</w:t>
      </w:r>
    </w:p>
    <w:p w:rsidR="00A46654" w:rsidRPr="00A46654" w:rsidRDefault="00A46654" w:rsidP="00A46654">
      <w:pPr>
        <w:pStyle w:val="ListParagraph"/>
        <w:numPr>
          <w:ilvl w:val="0"/>
          <w:numId w:val="14"/>
        </w:numPr>
        <w:ind w:left="284" w:hanging="284"/>
        <w:jc w:val="both"/>
        <w:rPr>
          <w:rFonts w:cstheme="minorHAnsi"/>
          <w:sz w:val="18"/>
          <w:szCs w:val="18"/>
          <w:lang w:val="en-GB"/>
        </w:rPr>
      </w:pPr>
      <w:proofErr w:type="spellStart"/>
      <w:r w:rsidRPr="00A46654">
        <w:rPr>
          <w:rFonts w:cstheme="minorHAnsi"/>
          <w:sz w:val="18"/>
          <w:szCs w:val="18"/>
        </w:rPr>
        <w:t>Llop</w:t>
      </w:r>
      <w:proofErr w:type="spellEnd"/>
      <w:r w:rsidRPr="00A46654">
        <w:rPr>
          <w:rFonts w:cstheme="minorHAnsi"/>
          <w:sz w:val="18"/>
          <w:szCs w:val="18"/>
        </w:rPr>
        <w:t xml:space="preserve"> E, Pinho P, Ribeiro M, Pereira MJ, Branquinho C. 2017. </w:t>
      </w:r>
      <w:r w:rsidRPr="00A46654">
        <w:rPr>
          <w:rFonts w:cstheme="minorHAnsi"/>
          <w:sz w:val="18"/>
          <w:szCs w:val="18"/>
          <w:lang w:val="en-GB"/>
        </w:rPr>
        <w:t>Traffic represents the main source of pollution in small Mediterranean urban areas as seen by lichen functional groups. Environmental Science and Pollution Research, 24:12016–12025. doi:10.1007/s11356-017-8598-0</w:t>
      </w:r>
    </w:p>
    <w:p w:rsidR="00A46654" w:rsidRPr="00A46654" w:rsidRDefault="00A46654" w:rsidP="00A46654">
      <w:pPr>
        <w:pStyle w:val="ListParagraph"/>
        <w:numPr>
          <w:ilvl w:val="0"/>
          <w:numId w:val="14"/>
        </w:numPr>
        <w:ind w:left="284" w:hanging="284"/>
        <w:jc w:val="both"/>
        <w:rPr>
          <w:rFonts w:cstheme="minorHAnsi"/>
          <w:sz w:val="18"/>
          <w:szCs w:val="18"/>
          <w:lang w:val="en-GB"/>
        </w:rPr>
      </w:pPr>
      <w:proofErr w:type="spellStart"/>
      <w:r w:rsidRPr="00A46654">
        <w:rPr>
          <w:rFonts w:cstheme="minorHAnsi"/>
          <w:sz w:val="18"/>
          <w:szCs w:val="18"/>
          <w:lang w:val="en-GB"/>
        </w:rPr>
        <w:t>Aguillaume</w:t>
      </w:r>
      <w:proofErr w:type="spellEnd"/>
      <w:r w:rsidRPr="00A46654">
        <w:rPr>
          <w:rFonts w:cstheme="minorHAnsi"/>
          <w:sz w:val="18"/>
          <w:szCs w:val="18"/>
          <w:lang w:val="en-GB"/>
        </w:rPr>
        <w:t xml:space="preserve"> L, Avila A, Pinho P, Matos P, </w:t>
      </w:r>
      <w:proofErr w:type="spellStart"/>
      <w:r w:rsidRPr="00A46654">
        <w:rPr>
          <w:rFonts w:cstheme="minorHAnsi"/>
          <w:sz w:val="18"/>
          <w:szCs w:val="18"/>
          <w:lang w:val="en-GB"/>
        </w:rPr>
        <w:t>Llop</w:t>
      </w:r>
      <w:proofErr w:type="spellEnd"/>
      <w:r w:rsidRPr="00A46654">
        <w:rPr>
          <w:rFonts w:cstheme="minorHAnsi"/>
          <w:sz w:val="18"/>
          <w:szCs w:val="18"/>
          <w:lang w:val="en-GB"/>
        </w:rPr>
        <w:t xml:space="preserve"> E, Branquinho C. The critical levels of atmospheric ammonia in a Mediterranean forest in North-Eastern Spain. Water Air and Soil Pollution, 228: 93. doi:10.1007/s11270-017-3286-8</w:t>
      </w:r>
    </w:p>
    <w:p w:rsidR="00A46654" w:rsidRPr="00A46654" w:rsidRDefault="00A46654" w:rsidP="00A46654">
      <w:pPr>
        <w:pStyle w:val="ListParagraph"/>
        <w:numPr>
          <w:ilvl w:val="0"/>
          <w:numId w:val="14"/>
        </w:numPr>
        <w:ind w:left="284" w:hanging="284"/>
        <w:jc w:val="both"/>
        <w:rPr>
          <w:rFonts w:cstheme="minorHAnsi"/>
          <w:sz w:val="18"/>
          <w:szCs w:val="18"/>
          <w:lang w:val="en-GB"/>
        </w:rPr>
      </w:pPr>
      <w:r w:rsidRPr="00A46654">
        <w:rPr>
          <w:rFonts w:cstheme="minorHAnsi"/>
          <w:sz w:val="18"/>
          <w:szCs w:val="18"/>
        </w:rPr>
        <w:t xml:space="preserve">Munzi S, </w:t>
      </w:r>
      <w:proofErr w:type="spellStart"/>
      <w:r w:rsidRPr="00A46654">
        <w:rPr>
          <w:rFonts w:cstheme="minorHAnsi"/>
          <w:sz w:val="18"/>
          <w:szCs w:val="18"/>
        </w:rPr>
        <w:t>Sheppard</w:t>
      </w:r>
      <w:proofErr w:type="spellEnd"/>
      <w:r w:rsidRPr="00A46654">
        <w:rPr>
          <w:rFonts w:cstheme="minorHAnsi"/>
          <w:sz w:val="18"/>
          <w:szCs w:val="18"/>
        </w:rPr>
        <w:t xml:space="preserve"> L, </w:t>
      </w:r>
      <w:proofErr w:type="spellStart"/>
      <w:r w:rsidRPr="00A46654">
        <w:rPr>
          <w:rFonts w:cstheme="minorHAnsi"/>
          <w:sz w:val="18"/>
          <w:szCs w:val="18"/>
        </w:rPr>
        <w:t>Leith</w:t>
      </w:r>
      <w:proofErr w:type="spellEnd"/>
      <w:r w:rsidRPr="00A46654">
        <w:rPr>
          <w:rFonts w:cstheme="minorHAnsi"/>
          <w:sz w:val="18"/>
          <w:szCs w:val="18"/>
        </w:rPr>
        <w:t xml:space="preserve"> ID, Cruz C, Branquinho C, </w:t>
      </w:r>
      <w:proofErr w:type="spellStart"/>
      <w:r w:rsidRPr="00A46654">
        <w:rPr>
          <w:rFonts w:cstheme="minorHAnsi"/>
          <w:sz w:val="18"/>
          <w:szCs w:val="18"/>
        </w:rPr>
        <w:t>Bini</w:t>
      </w:r>
      <w:proofErr w:type="spellEnd"/>
      <w:r w:rsidRPr="00A46654">
        <w:rPr>
          <w:rFonts w:cstheme="minorHAnsi"/>
          <w:sz w:val="18"/>
          <w:szCs w:val="18"/>
        </w:rPr>
        <w:t xml:space="preserve"> L, </w:t>
      </w:r>
      <w:proofErr w:type="spellStart"/>
      <w:r w:rsidRPr="00A46654">
        <w:rPr>
          <w:rFonts w:cstheme="minorHAnsi"/>
          <w:sz w:val="18"/>
          <w:szCs w:val="18"/>
        </w:rPr>
        <w:t>Gagliardi</w:t>
      </w:r>
      <w:proofErr w:type="spellEnd"/>
      <w:r w:rsidRPr="00A46654">
        <w:rPr>
          <w:rFonts w:cstheme="minorHAnsi"/>
          <w:sz w:val="18"/>
          <w:szCs w:val="18"/>
        </w:rPr>
        <w:t xml:space="preserve"> A, Cai G, </w:t>
      </w:r>
      <w:proofErr w:type="spellStart"/>
      <w:r w:rsidRPr="00A46654">
        <w:rPr>
          <w:rFonts w:cstheme="minorHAnsi"/>
          <w:sz w:val="18"/>
          <w:szCs w:val="18"/>
        </w:rPr>
        <w:t>Parrotta</w:t>
      </w:r>
      <w:proofErr w:type="spellEnd"/>
      <w:r w:rsidRPr="00A46654">
        <w:rPr>
          <w:rFonts w:cstheme="minorHAnsi"/>
          <w:sz w:val="18"/>
          <w:szCs w:val="18"/>
        </w:rPr>
        <w:t xml:space="preserve"> L. 2017. </w:t>
      </w:r>
      <w:r w:rsidRPr="00A46654">
        <w:rPr>
          <w:rFonts w:cstheme="minorHAnsi"/>
          <w:sz w:val="18"/>
          <w:szCs w:val="18"/>
          <w:lang w:val="en-GB"/>
        </w:rPr>
        <w:t xml:space="preserve">The cost of surviving nitrogen excess: energy and protein demand in the lichen </w:t>
      </w:r>
      <w:proofErr w:type="spellStart"/>
      <w:r w:rsidRPr="00A46654">
        <w:rPr>
          <w:rFonts w:cstheme="minorHAnsi"/>
          <w:sz w:val="18"/>
          <w:szCs w:val="18"/>
          <w:lang w:val="en-GB"/>
        </w:rPr>
        <w:t>Cladonia</w:t>
      </w:r>
      <w:proofErr w:type="spellEnd"/>
      <w:r w:rsidRPr="00A46654">
        <w:rPr>
          <w:rFonts w:cstheme="minorHAnsi"/>
          <w:sz w:val="18"/>
          <w:szCs w:val="18"/>
          <w:lang w:val="en-GB"/>
        </w:rPr>
        <w:t xml:space="preserve"> </w:t>
      </w:r>
      <w:proofErr w:type="spellStart"/>
      <w:r w:rsidRPr="00A46654">
        <w:rPr>
          <w:rFonts w:cstheme="minorHAnsi"/>
          <w:sz w:val="18"/>
          <w:szCs w:val="18"/>
          <w:lang w:val="en-GB"/>
        </w:rPr>
        <w:t>portentosa</w:t>
      </w:r>
      <w:proofErr w:type="spellEnd"/>
      <w:r w:rsidRPr="00A46654">
        <w:rPr>
          <w:rFonts w:cstheme="minorHAnsi"/>
          <w:sz w:val="18"/>
          <w:szCs w:val="18"/>
          <w:lang w:val="en-GB"/>
        </w:rPr>
        <w:t xml:space="preserve"> as revealed by proteomic analysis. Planta, 245(4):819-833. doi:10.1007/s00425-017-2647. http://link.springer.com/article/10.1007%2Fs00425-017-2647-2</w:t>
      </w:r>
    </w:p>
    <w:p w:rsidR="00A46654" w:rsidRPr="00A46654" w:rsidRDefault="00A46654" w:rsidP="00A46654">
      <w:pPr>
        <w:pStyle w:val="ListParagraph"/>
        <w:numPr>
          <w:ilvl w:val="0"/>
          <w:numId w:val="14"/>
        </w:numPr>
        <w:ind w:left="284" w:hanging="284"/>
        <w:jc w:val="both"/>
        <w:rPr>
          <w:rFonts w:cstheme="minorHAnsi"/>
          <w:sz w:val="18"/>
          <w:szCs w:val="18"/>
          <w:lang w:val="en-GB"/>
        </w:rPr>
      </w:pPr>
      <w:r w:rsidRPr="00A46654">
        <w:rPr>
          <w:rFonts w:cstheme="minorHAnsi"/>
          <w:sz w:val="18"/>
          <w:szCs w:val="18"/>
        </w:rPr>
        <w:t xml:space="preserve">Concostrina-Zubiri L, </w:t>
      </w:r>
      <w:proofErr w:type="spellStart"/>
      <w:r w:rsidRPr="00A46654">
        <w:rPr>
          <w:rFonts w:cstheme="minorHAnsi"/>
          <w:sz w:val="18"/>
          <w:szCs w:val="18"/>
        </w:rPr>
        <w:t>Molla</w:t>
      </w:r>
      <w:proofErr w:type="spellEnd"/>
      <w:r w:rsidRPr="00A46654">
        <w:rPr>
          <w:rFonts w:cstheme="minorHAnsi"/>
          <w:sz w:val="18"/>
          <w:szCs w:val="18"/>
        </w:rPr>
        <w:t xml:space="preserve"> I, </w:t>
      </w:r>
      <w:proofErr w:type="spellStart"/>
      <w:r w:rsidRPr="00A46654">
        <w:rPr>
          <w:rFonts w:cstheme="minorHAnsi"/>
          <w:sz w:val="18"/>
          <w:szCs w:val="18"/>
        </w:rPr>
        <w:t>Velizarova</w:t>
      </w:r>
      <w:proofErr w:type="spellEnd"/>
      <w:r w:rsidRPr="00A46654">
        <w:rPr>
          <w:rFonts w:cstheme="minorHAnsi"/>
          <w:sz w:val="18"/>
          <w:szCs w:val="18"/>
        </w:rPr>
        <w:t xml:space="preserve"> E, Branquinho C. 2017. </w:t>
      </w:r>
      <w:r w:rsidRPr="00A46654">
        <w:rPr>
          <w:rFonts w:cstheme="minorHAnsi"/>
          <w:sz w:val="18"/>
          <w:szCs w:val="18"/>
          <w:lang w:val="en-GB"/>
        </w:rPr>
        <w:t>Grazing or not grazing: implications for ecosystem services provided by biocrusts in Mediterranean cork–oak woodlands. Land Degradation and Development, 28,1345–1353. DOI: 10.1002/ldr.2573.</w:t>
      </w:r>
    </w:p>
    <w:p w:rsidR="00A46654" w:rsidRDefault="00A46654" w:rsidP="00A46654">
      <w:pPr>
        <w:pStyle w:val="ListParagraph"/>
        <w:numPr>
          <w:ilvl w:val="0"/>
          <w:numId w:val="14"/>
        </w:numPr>
        <w:ind w:left="284" w:hanging="284"/>
        <w:jc w:val="both"/>
        <w:rPr>
          <w:rFonts w:cstheme="minorHAnsi"/>
          <w:sz w:val="18"/>
          <w:szCs w:val="18"/>
          <w:lang w:val="en-GB"/>
        </w:rPr>
      </w:pPr>
      <w:r w:rsidRPr="00A46654">
        <w:rPr>
          <w:rFonts w:cstheme="minorHAnsi"/>
          <w:sz w:val="18"/>
          <w:szCs w:val="18"/>
        </w:rPr>
        <w:t xml:space="preserve">Nunes A, </w:t>
      </w:r>
      <w:proofErr w:type="spellStart"/>
      <w:r w:rsidRPr="00A46654">
        <w:rPr>
          <w:rFonts w:cstheme="minorHAnsi"/>
          <w:sz w:val="18"/>
          <w:szCs w:val="18"/>
        </w:rPr>
        <w:t>Kobel</w:t>
      </w:r>
      <w:proofErr w:type="spellEnd"/>
      <w:r w:rsidRPr="00A46654">
        <w:rPr>
          <w:rFonts w:cstheme="minorHAnsi"/>
          <w:sz w:val="18"/>
          <w:szCs w:val="18"/>
        </w:rPr>
        <w:t xml:space="preserve"> M, Pinho P, Matos P, de </w:t>
      </w:r>
      <w:proofErr w:type="spellStart"/>
      <w:r w:rsidRPr="00A46654">
        <w:rPr>
          <w:rFonts w:cstheme="minorHAnsi"/>
          <w:sz w:val="18"/>
          <w:szCs w:val="18"/>
        </w:rPr>
        <w:t>Bello</w:t>
      </w:r>
      <w:proofErr w:type="spellEnd"/>
      <w:r w:rsidRPr="00A46654">
        <w:rPr>
          <w:rFonts w:cstheme="minorHAnsi"/>
          <w:sz w:val="18"/>
          <w:szCs w:val="18"/>
        </w:rPr>
        <w:t xml:space="preserve"> F, Correia O, Branquinho C. 2017. </w:t>
      </w:r>
      <w:r w:rsidRPr="00A46654">
        <w:rPr>
          <w:rFonts w:cstheme="minorHAnsi"/>
          <w:sz w:val="18"/>
          <w:szCs w:val="18"/>
          <w:lang w:val="en-GB"/>
        </w:rPr>
        <w:t>Which plant traits respond to aridity? A functional approach in Mediterranean drylands. Agricultural and Forest Meteorology 239:176–184.</w:t>
      </w:r>
    </w:p>
    <w:p w:rsidR="00A46654" w:rsidRPr="00A46654" w:rsidRDefault="00A46654" w:rsidP="00A46654">
      <w:pPr>
        <w:pStyle w:val="ListParagraph"/>
        <w:numPr>
          <w:ilvl w:val="0"/>
          <w:numId w:val="14"/>
        </w:numPr>
        <w:ind w:left="284" w:hanging="284"/>
        <w:jc w:val="both"/>
        <w:rPr>
          <w:rFonts w:cstheme="minorHAnsi"/>
          <w:sz w:val="18"/>
          <w:szCs w:val="18"/>
          <w:lang w:val="en-GB"/>
        </w:rPr>
      </w:pPr>
      <w:r w:rsidRPr="00A46654">
        <w:rPr>
          <w:rFonts w:cstheme="minorHAnsi"/>
          <w:sz w:val="18"/>
          <w:szCs w:val="18"/>
        </w:rPr>
        <w:t xml:space="preserve">Matos P, Geiser L, </w:t>
      </w:r>
      <w:proofErr w:type="spellStart"/>
      <w:r w:rsidRPr="00A46654">
        <w:rPr>
          <w:rFonts w:cstheme="minorHAnsi"/>
          <w:sz w:val="18"/>
          <w:szCs w:val="18"/>
        </w:rPr>
        <w:t>Hardman</w:t>
      </w:r>
      <w:proofErr w:type="spellEnd"/>
      <w:r w:rsidRPr="00A46654">
        <w:rPr>
          <w:rFonts w:cstheme="minorHAnsi"/>
          <w:sz w:val="18"/>
          <w:szCs w:val="18"/>
        </w:rPr>
        <w:t xml:space="preserve"> A, </w:t>
      </w:r>
      <w:proofErr w:type="spellStart"/>
      <w:r w:rsidRPr="00A46654">
        <w:rPr>
          <w:rFonts w:cstheme="minorHAnsi"/>
          <w:sz w:val="18"/>
          <w:szCs w:val="18"/>
        </w:rPr>
        <w:t>Glavich</w:t>
      </w:r>
      <w:proofErr w:type="spellEnd"/>
      <w:r w:rsidRPr="00A46654">
        <w:rPr>
          <w:rFonts w:cstheme="minorHAnsi"/>
          <w:sz w:val="18"/>
          <w:szCs w:val="18"/>
        </w:rPr>
        <w:t xml:space="preserve"> D, Pinho P, Nunes A, Soares AMVM, Branquinho C. 2017. </w:t>
      </w:r>
      <w:r w:rsidRPr="00A46654">
        <w:rPr>
          <w:rFonts w:cstheme="minorHAnsi"/>
          <w:sz w:val="18"/>
          <w:szCs w:val="18"/>
          <w:lang w:val="en-GB"/>
        </w:rPr>
        <w:t xml:space="preserve">Tracking global change using lichen diversity: towards a universal framework. Methods in Ecology and Evolution, 8:788-798. </w:t>
      </w:r>
      <w:proofErr w:type="spellStart"/>
      <w:r w:rsidRPr="00A46654">
        <w:rPr>
          <w:rFonts w:cstheme="minorHAnsi"/>
          <w:sz w:val="18"/>
          <w:szCs w:val="18"/>
          <w:lang w:val="en-GB"/>
        </w:rPr>
        <w:t>doi</w:t>
      </w:r>
      <w:proofErr w:type="spellEnd"/>
      <w:r w:rsidRPr="00A46654">
        <w:rPr>
          <w:rFonts w:cstheme="minorHAnsi"/>
          <w:sz w:val="18"/>
          <w:szCs w:val="18"/>
          <w:lang w:val="en-GB"/>
        </w:rPr>
        <w:t xml:space="preserve">: 10.1111/2041-210X.12712 </w:t>
      </w:r>
    </w:p>
    <w:p w:rsidR="00A46654" w:rsidRPr="00A46654" w:rsidRDefault="00A46654" w:rsidP="00A46654">
      <w:pPr>
        <w:pStyle w:val="ListParagraph"/>
        <w:numPr>
          <w:ilvl w:val="0"/>
          <w:numId w:val="14"/>
        </w:numPr>
        <w:ind w:left="284" w:hanging="284"/>
        <w:jc w:val="both"/>
        <w:rPr>
          <w:rFonts w:cstheme="minorHAnsi"/>
          <w:sz w:val="18"/>
          <w:szCs w:val="18"/>
        </w:rPr>
      </w:pPr>
      <w:r w:rsidRPr="00A46654">
        <w:rPr>
          <w:rFonts w:cstheme="minorHAnsi"/>
          <w:sz w:val="18"/>
          <w:szCs w:val="18"/>
        </w:rPr>
        <w:t xml:space="preserve">Carvalho RC, </w:t>
      </w:r>
      <w:proofErr w:type="spellStart"/>
      <w:r w:rsidRPr="00A46654">
        <w:rPr>
          <w:rFonts w:cstheme="minorHAnsi"/>
          <w:sz w:val="18"/>
          <w:szCs w:val="18"/>
        </w:rPr>
        <w:t>Catalá</w:t>
      </w:r>
      <w:proofErr w:type="spellEnd"/>
      <w:r w:rsidRPr="00A46654">
        <w:rPr>
          <w:rFonts w:cstheme="minorHAnsi"/>
          <w:sz w:val="18"/>
          <w:szCs w:val="18"/>
        </w:rPr>
        <w:t xml:space="preserve"> M, Branquinho C, Silva JM, Barreno E. 2016. </w:t>
      </w:r>
      <w:r w:rsidRPr="00A46654">
        <w:rPr>
          <w:rFonts w:cstheme="minorHAnsi"/>
          <w:sz w:val="18"/>
          <w:szCs w:val="18"/>
          <w:lang w:val="en-GB"/>
        </w:rPr>
        <w:t xml:space="preserve">Dehydration rate </w:t>
      </w:r>
      <w:proofErr w:type="gramStart"/>
      <w:r w:rsidRPr="00A46654">
        <w:rPr>
          <w:rFonts w:cstheme="minorHAnsi"/>
          <w:sz w:val="18"/>
          <w:szCs w:val="18"/>
          <w:lang w:val="en-GB"/>
        </w:rPr>
        <w:t>determines</w:t>
      </w:r>
      <w:proofErr w:type="gramEnd"/>
      <w:r w:rsidRPr="00A46654">
        <w:rPr>
          <w:rFonts w:cstheme="minorHAnsi"/>
          <w:sz w:val="18"/>
          <w:szCs w:val="18"/>
          <w:lang w:val="en-GB"/>
        </w:rPr>
        <w:t xml:space="preserve"> the degree of membrane damage and desiccation tolerance in bryophytes. </w:t>
      </w:r>
      <w:proofErr w:type="spellStart"/>
      <w:r w:rsidRPr="00A46654">
        <w:rPr>
          <w:rFonts w:cstheme="minorHAnsi"/>
          <w:sz w:val="18"/>
          <w:szCs w:val="18"/>
        </w:rPr>
        <w:t>Physiologia</w:t>
      </w:r>
      <w:proofErr w:type="spellEnd"/>
      <w:r w:rsidRPr="00A46654">
        <w:rPr>
          <w:rFonts w:cstheme="minorHAnsi"/>
          <w:sz w:val="18"/>
          <w:szCs w:val="18"/>
        </w:rPr>
        <w:t xml:space="preserve"> </w:t>
      </w:r>
      <w:proofErr w:type="spellStart"/>
      <w:r w:rsidRPr="00A46654">
        <w:rPr>
          <w:rFonts w:cstheme="minorHAnsi"/>
          <w:sz w:val="18"/>
          <w:szCs w:val="18"/>
        </w:rPr>
        <w:t>Plantarum</w:t>
      </w:r>
      <w:proofErr w:type="spellEnd"/>
      <w:r w:rsidRPr="00A46654">
        <w:rPr>
          <w:rFonts w:cstheme="minorHAnsi"/>
          <w:sz w:val="18"/>
          <w:szCs w:val="18"/>
        </w:rPr>
        <w:t xml:space="preserve"> 159: 277–289. 2017, DOI: 10.1111/ppl.12511.</w:t>
      </w:r>
    </w:p>
    <w:p w:rsidR="00A46654" w:rsidRPr="00A46654" w:rsidRDefault="00A46654" w:rsidP="00A46654">
      <w:pPr>
        <w:pStyle w:val="ListParagraph"/>
        <w:numPr>
          <w:ilvl w:val="0"/>
          <w:numId w:val="14"/>
        </w:numPr>
        <w:spacing w:after="0"/>
        <w:ind w:left="284" w:hanging="284"/>
        <w:jc w:val="both"/>
        <w:rPr>
          <w:rFonts w:cstheme="minorHAnsi"/>
          <w:sz w:val="18"/>
          <w:szCs w:val="18"/>
          <w:lang w:val="en-GB"/>
        </w:rPr>
      </w:pPr>
      <w:r w:rsidRPr="00A46654">
        <w:rPr>
          <w:rFonts w:cstheme="minorHAnsi"/>
          <w:sz w:val="18"/>
          <w:szCs w:val="18"/>
        </w:rPr>
        <w:t xml:space="preserve">Serrano HC, Cotrim H, Pinto MJ, Martins-Loução MA, Branquinho C. 2017. </w:t>
      </w:r>
      <w:r w:rsidRPr="00A46654">
        <w:rPr>
          <w:rFonts w:cstheme="minorHAnsi"/>
          <w:sz w:val="18"/>
          <w:szCs w:val="18"/>
          <w:lang w:val="en-GB"/>
        </w:rPr>
        <w:t xml:space="preserve">Metal hyperaccumulation patterns within </w:t>
      </w:r>
      <w:proofErr w:type="spellStart"/>
      <w:r w:rsidRPr="00A46654">
        <w:rPr>
          <w:rFonts w:cstheme="minorHAnsi"/>
          <w:sz w:val="18"/>
          <w:szCs w:val="18"/>
          <w:lang w:val="en-GB"/>
        </w:rPr>
        <w:t>Plantago</w:t>
      </w:r>
      <w:proofErr w:type="spellEnd"/>
      <w:r w:rsidRPr="00A46654">
        <w:rPr>
          <w:rFonts w:cstheme="minorHAnsi"/>
          <w:sz w:val="18"/>
          <w:szCs w:val="18"/>
          <w:lang w:val="en-GB"/>
        </w:rPr>
        <w:t xml:space="preserve"> phylogeny (Plantaginaceae). Plant Soil, 411: 227-241. doi:10.1007/s11104-016-3024-9</w:t>
      </w:r>
    </w:p>
    <w:p w:rsidR="00D63930" w:rsidRPr="00A46654" w:rsidRDefault="009134C8" w:rsidP="00F10073">
      <w:pPr>
        <w:jc w:val="both"/>
        <w:rPr>
          <w:sz w:val="18"/>
          <w:szCs w:val="18"/>
          <w:lang w:val="pt-PT"/>
        </w:rPr>
      </w:pPr>
      <w:r w:rsidRPr="00A46654">
        <w:rPr>
          <w:rFonts w:asciiTheme="minorHAnsi" w:hAnsiTheme="minorHAnsi"/>
          <w:b/>
          <w:sz w:val="18"/>
          <w:szCs w:val="18"/>
          <w:highlight w:val="lightGray"/>
          <w:lang w:val="pt-PT"/>
        </w:rPr>
        <w:t>201</w:t>
      </w:r>
      <w:r w:rsidRPr="00A46654">
        <w:rPr>
          <w:rFonts w:asciiTheme="minorHAnsi" w:hAnsiTheme="minorHAnsi"/>
          <w:b/>
          <w:sz w:val="18"/>
          <w:szCs w:val="18"/>
          <w:lang w:val="pt-PT"/>
        </w:rPr>
        <w:t>6</w:t>
      </w:r>
    </w:p>
    <w:p w:rsidR="00F10073" w:rsidRPr="00A46654" w:rsidRDefault="00F10073" w:rsidP="00A46654">
      <w:pPr>
        <w:pStyle w:val="ListParagraph"/>
        <w:numPr>
          <w:ilvl w:val="0"/>
          <w:numId w:val="14"/>
        </w:numPr>
        <w:tabs>
          <w:tab w:val="left" w:pos="284"/>
        </w:tabs>
        <w:ind w:left="284" w:hanging="284"/>
        <w:jc w:val="both"/>
        <w:rPr>
          <w:sz w:val="18"/>
          <w:szCs w:val="18"/>
          <w:lang w:val="en-GB"/>
        </w:rPr>
      </w:pPr>
      <w:r w:rsidRPr="00A46654">
        <w:rPr>
          <w:sz w:val="18"/>
          <w:szCs w:val="18"/>
        </w:rPr>
        <w:t xml:space="preserve">Nunes A, Oliveira G, Mexia T, </w:t>
      </w:r>
      <w:proofErr w:type="spellStart"/>
      <w:r w:rsidRPr="00A46654">
        <w:rPr>
          <w:sz w:val="18"/>
          <w:szCs w:val="18"/>
        </w:rPr>
        <w:t>Valdecantos</w:t>
      </w:r>
      <w:proofErr w:type="spellEnd"/>
      <w:r w:rsidRPr="00A46654">
        <w:rPr>
          <w:sz w:val="18"/>
          <w:szCs w:val="18"/>
        </w:rPr>
        <w:t xml:space="preserve"> A, </w:t>
      </w:r>
      <w:proofErr w:type="spellStart"/>
      <w:r w:rsidRPr="00A46654">
        <w:rPr>
          <w:sz w:val="18"/>
          <w:szCs w:val="18"/>
        </w:rPr>
        <w:t>Zucca</w:t>
      </w:r>
      <w:proofErr w:type="spellEnd"/>
      <w:r w:rsidRPr="00A46654">
        <w:rPr>
          <w:sz w:val="18"/>
          <w:szCs w:val="18"/>
        </w:rPr>
        <w:t xml:space="preserve"> C, </w:t>
      </w:r>
      <w:proofErr w:type="spellStart"/>
      <w:r w:rsidRPr="00A46654">
        <w:rPr>
          <w:sz w:val="18"/>
          <w:szCs w:val="18"/>
        </w:rPr>
        <w:t>Costantini</w:t>
      </w:r>
      <w:proofErr w:type="spellEnd"/>
      <w:r w:rsidRPr="00A46654">
        <w:rPr>
          <w:sz w:val="18"/>
          <w:szCs w:val="18"/>
        </w:rPr>
        <w:t xml:space="preserve"> EA, Abraham E, </w:t>
      </w:r>
      <w:proofErr w:type="spellStart"/>
      <w:r w:rsidRPr="00A46654">
        <w:rPr>
          <w:sz w:val="18"/>
          <w:szCs w:val="18"/>
        </w:rPr>
        <w:t>Kyriazopoulos</w:t>
      </w:r>
      <w:proofErr w:type="spellEnd"/>
      <w:r w:rsidRPr="00A46654">
        <w:rPr>
          <w:sz w:val="18"/>
          <w:szCs w:val="18"/>
        </w:rPr>
        <w:t xml:space="preserve"> A, </w:t>
      </w:r>
      <w:proofErr w:type="spellStart"/>
      <w:r w:rsidRPr="00A46654">
        <w:rPr>
          <w:sz w:val="18"/>
          <w:szCs w:val="18"/>
        </w:rPr>
        <w:t>Salah</w:t>
      </w:r>
      <w:proofErr w:type="spellEnd"/>
      <w:r w:rsidRPr="00A46654">
        <w:rPr>
          <w:sz w:val="18"/>
          <w:szCs w:val="18"/>
        </w:rPr>
        <w:t xml:space="preserve"> A, </w:t>
      </w:r>
      <w:proofErr w:type="spellStart"/>
      <w:r w:rsidRPr="00A46654">
        <w:rPr>
          <w:sz w:val="18"/>
          <w:szCs w:val="18"/>
        </w:rPr>
        <w:t>Prasse</w:t>
      </w:r>
      <w:proofErr w:type="spellEnd"/>
      <w:r w:rsidRPr="00A46654">
        <w:rPr>
          <w:sz w:val="18"/>
          <w:szCs w:val="18"/>
        </w:rPr>
        <w:t xml:space="preserve"> R, Correia O, </w:t>
      </w:r>
      <w:proofErr w:type="spellStart"/>
      <w:r w:rsidRPr="00A46654">
        <w:rPr>
          <w:sz w:val="18"/>
          <w:szCs w:val="18"/>
        </w:rPr>
        <w:t>Milliken</w:t>
      </w:r>
      <w:proofErr w:type="spellEnd"/>
      <w:r w:rsidRPr="00A46654">
        <w:rPr>
          <w:sz w:val="18"/>
          <w:szCs w:val="18"/>
        </w:rPr>
        <w:t xml:space="preserve"> S, Kotzen B, Branquinho C. 2016. </w:t>
      </w:r>
      <w:r w:rsidRPr="00A46654">
        <w:rPr>
          <w:sz w:val="18"/>
          <w:szCs w:val="18"/>
          <w:lang w:val="en-GB"/>
        </w:rPr>
        <w:t>Ecological restoration across the Mediterranean Basin as viewed by practitioners. Science of the Total Environment, 566:722-732, DOI: 10.1016/j.scitotenv.2016.05.136.</w:t>
      </w:r>
    </w:p>
    <w:p w:rsidR="00F10073" w:rsidRPr="00F10073" w:rsidRDefault="00F10073" w:rsidP="00A46654">
      <w:pPr>
        <w:pStyle w:val="ListParagraph"/>
        <w:numPr>
          <w:ilvl w:val="0"/>
          <w:numId w:val="14"/>
        </w:numPr>
        <w:tabs>
          <w:tab w:val="left" w:pos="284"/>
        </w:tabs>
        <w:ind w:left="284" w:hanging="284"/>
        <w:jc w:val="both"/>
        <w:rPr>
          <w:sz w:val="18"/>
          <w:szCs w:val="18"/>
          <w:lang w:val="en-GB"/>
        </w:rPr>
      </w:pPr>
      <w:r w:rsidRPr="00F10073">
        <w:rPr>
          <w:sz w:val="18"/>
          <w:szCs w:val="18"/>
        </w:rPr>
        <w:t xml:space="preserve">Koch NM, Branquinho C, Matos P, Pinho P, </w:t>
      </w:r>
      <w:proofErr w:type="spellStart"/>
      <w:r w:rsidRPr="00F10073">
        <w:rPr>
          <w:sz w:val="18"/>
          <w:szCs w:val="18"/>
        </w:rPr>
        <w:t>Lucheta</w:t>
      </w:r>
      <w:proofErr w:type="spellEnd"/>
      <w:r w:rsidRPr="00F10073">
        <w:rPr>
          <w:sz w:val="18"/>
          <w:szCs w:val="18"/>
        </w:rPr>
        <w:t xml:space="preserve"> F, Martins SMA, Vargas VMF. 2016. </w:t>
      </w:r>
      <w:r w:rsidRPr="00F10073">
        <w:rPr>
          <w:sz w:val="18"/>
          <w:szCs w:val="18"/>
          <w:lang w:val="en-GB"/>
        </w:rPr>
        <w:t>The application of lichens as ecological surrogates of air pollution in the subtropics: a case study in south Brazil. Environmental Science and Pollution Research, 23: 20819–20834, doi:10.1007/s11356-016-7256-2</w:t>
      </w:r>
    </w:p>
    <w:p w:rsidR="00F10073" w:rsidRPr="00F10073" w:rsidRDefault="00F10073" w:rsidP="00A46654">
      <w:pPr>
        <w:pStyle w:val="ListParagraph"/>
        <w:numPr>
          <w:ilvl w:val="0"/>
          <w:numId w:val="14"/>
        </w:numPr>
        <w:tabs>
          <w:tab w:val="left" w:pos="284"/>
        </w:tabs>
        <w:ind w:left="284" w:hanging="284"/>
        <w:jc w:val="both"/>
        <w:rPr>
          <w:sz w:val="18"/>
          <w:szCs w:val="18"/>
          <w:lang w:val="en-GB"/>
        </w:rPr>
      </w:pPr>
      <w:proofErr w:type="spellStart"/>
      <w:r w:rsidRPr="00F10073">
        <w:rPr>
          <w:sz w:val="18"/>
          <w:szCs w:val="18"/>
        </w:rPr>
        <w:lastRenderedPageBreak/>
        <w:t>Roccotiello</w:t>
      </w:r>
      <w:proofErr w:type="spellEnd"/>
      <w:r w:rsidRPr="00F10073">
        <w:rPr>
          <w:sz w:val="18"/>
          <w:szCs w:val="18"/>
        </w:rPr>
        <w:t xml:space="preserve"> E, Serrano HC, </w:t>
      </w:r>
      <w:proofErr w:type="spellStart"/>
      <w:r w:rsidRPr="00F10073">
        <w:rPr>
          <w:sz w:val="18"/>
          <w:szCs w:val="18"/>
        </w:rPr>
        <w:t>Mariotti</w:t>
      </w:r>
      <w:proofErr w:type="spellEnd"/>
      <w:r w:rsidRPr="00F10073">
        <w:rPr>
          <w:sz w:val="18"/>
          <w:szCs w:val="18"/>
        </w:rPr>
        <w:t xml:space="preserve"> MG, Branquinho C. Online </w:t>
      </w:r>
      <w:proofErr w:type="spellStart"/>
      <w:r w:rsidRPr="00F10073">
        <w:rPr>
          <w:sz w:val="18"/>
          <w:szCs w:val="18"/>
        </w:rPr>
        <w:t>March</w:t>
      </w:r>
      <w:proofErr w:type="spellEnd"/>
      <w:r w:rsidRPr="00F10073">
        <w:rPr>
          <w:sz w:val="18"/>
          <w:szCs w:val="18"/>
        </w:rPr>
        <w:t xml:space="preserve"> 2016. </w:t>
      </w:r>
      <w:r w:rsidRPr="00F10073">
        <w:rPr>
          <w:sz w:val="18"/>
          <w:szCs w:val="18"/>
          <w:lang w:val="en-GB"/>
        </w:rPr>
        <w:t xml:space="preserve">The impact of Ni on the physiology of a Mediterranean Ni-hyperaccumulating plant. Environmental Science and Pollution Research, 23:12414–12422. DOI: </w:t>
      </w:r>
      <w:r w:rsidRPr="00F10073">
        <w:rPr>
          <w:sz w:val="18"/>
          <w:szCs w:val="18"/>
          <w:lang w:val="en-GB"/>
        </w:rPr>
        <w:tab/>
        <w:t>10.1007/s11356-016-6461-3.</w:t>
      </w:r>
    </w:p>
    <w:p w:rsidR="00F10073" w:rsidRPr="00F10073" w:rsidRDefault="00F10073" w:rsidP="00A46654">
      <w:pPr>
        <w:pStyle w:val="ListParagraph"/>
        <w:numPr>
          <w:ilvl w:val="0"/>
          <w:numId w:val="14"/>
        </w:numPr>
        <w:tabs>
          <w:tab w:val="left" w:pos="284"/>
        </w:tabs>
        <w:ind w:left="284" w:hanging="284"/>
        <w:jc w:val="both"/>
        <w:rPr>
          <w:sz w:val="18"/>
          <w:szCs w:val="18"/>
          <w:lang w:val="en-GB"/>
        </w:rPr>
      </w:pPr>
      <w:r w:rsidRPr="00F10073">
        <w:rPr>
          <w:sz w:val="18"/>
          <w:szCs w:val="18"/>
        </w:rPr>
        <w:t xml:space="preserve">Ribeiro MC, Pinho P, Branquinho C, Llop E, Pereira MJ. 2016. </w:t>
      </w:r>
      <w:r w:rsidRPr="00F10073">
        <w:rPr>
          <w:sz w:val="18"/>
          <w:szCs w:val="18"/>
          <w:lang w:val="en-GB"/>
        </w:rPr>
        <w:t>Geostatistical uncertainty to assess air quality using high spatial resolution lichen data: a health study in the urban area of Sines, Portugal. Science of the Total Environment, 562:740-750. DOI: 10.1016/j.scitotenv.2016.04.081.</w:t>
      </w:r>
    </w:p>
    <w:p w:rsidR="00F10073" w:rsidRPr="00F10073" w:rsidRDefault="00F10073" w:rsidP="00A46654">
      <w:pPr>
        <w:pStyle w:val="ListParagraph"/>
        <w:numPr>
          <w:ilvl w:val="0"/>
          <w:numId w:val="14"/>
        </w:numPr>
        <w:tabs>
          <w:tab w:val="left" w:pos="284"/>
        </w:tabs>
        <w:ind w:left="284" w:hanging="284"/>
        <w:jc w:val="both"/>
        <w:rPr>
          <w:sz w:val="18"/>
          <w:szCs w:val="18"/>
          <w:lang w:val="en-GB"/>
        </w:rPr>
      </w:pPr>
      <w:r w:rsidRPr="00F10073">
        <w:rPr>
          <w:sz w:val="18"/>
          <w:szCs w:val="18"/>
        </w:rPr>
        <w:t xml:space="preserve">Augusto S, Pinho P, Santos A, Botelho MJ, Palma-Oliveira JM, Branquinho C. 2016. </w:t>
      </w:r>
      <w:r w:rsidRPr="00F10073">
        <w:rPr>
          <w:sz w:val="18"/>
          <w:szCs w:val="18"/>
          <w:lang w:val="en-GB"/>
        </w:rPr>
        <w:t xml:space="preserve">Tracking spatial fate of PCDD/F emissions from a cement industry, using lichens as environmental </w:t>
      </w:r>
      <w:proofErr w:type="spellStart"/>
      <w:r w:rsidRPr="00F10073">
        <w:rPr>
          <w:sz w:val="18"/>
          <w:szCs w:val="18"/>
          <w:lang w:val="en-GB"/>
        </w:rPr>
        <w:t>biomonitors</w:t>
      </w:r>
      <w:proofErr w:type="spellEnd"/>
      <w:r w:rsidRPr="00F10073">
        <w:rPr>
          <w:sz w:val="18"/>
          <w:szCs w:val="18"/>
          <w:lang w:val="en-GB"/>
        </w:rPr>
        <w:t>. Environmental Science &amp; Technology, 50:2434-2441. DOI: 10.1021/acs.est.5b04873.</w:t>
      </w:r>
    </w:p>
    <w:p w:rsidR="00F10073" w:rsidRPr="00F10073" w:rsidRDefault="00F10073" w:rsidP="00A46654">
      <w:pPr>
        <w:pStyle w:val="ListParagraph"/>
        <w:numPr>
          <w:ilvl w:val="0"/>
          <w:numId w:val="14"/>
        </w:numPr>
        <w:tabs>
          <w:tab w:val="left" w:pos="284"/>
        </w:tabs>
        <w:ind w:left="284" w:hanging="284"/>
        <w:jc w:val="both"/>
        <w:rPr>
          <w:sz w:val="18"/>
          <w:szCs w:val="18"/>
          <w:lang w:val="en-GB"/>
        </w:rPr>
      </w:pPr>
      <w:r w:rsidRPr="00F10073">
        <w:rPr>
          <w:sz w:val="18"/>
          <w:szCs w:val="18"/>
        </w:rPr>
        <w:t xml:space="preserve">Costantini EAC, Branquinho, C, Nunes, A, </w:t>
      </w:r>
      <w:proofErr w:type="spellStart"/>
      <w:r w:rsidRPr="00F10073">
        <w:rPr>
          <w:sz w:val="18"/>
          <w:szCs w:val="18"/>
        </w:rPr>
        <w:t>Schwilch</w:t>
      </w:r>
      <w:proofErr w:type="spellEnd"/>
      <w:r w:rsidRPr="00F10073">
        <w:rPr>
          <w:sz w:val="18"/>
          <w:szCs w:val="18"/>
        </w:rPr>
        <w:t xml:space="preserve">, G, </w:t>
      </w:r>
      <w:proofErr w:type="spellStart"/>
      <w:r w:rsidRPr="00F10073">
        <w:rPr>
          <w:sz w:val="18"/>
          <w:szCs w:val="18"/>
        </w:rPr>
        <w:t>Stavi</w:t>
      </w:r>
      <w:proofErr w:type="spellEnd"/>
      <w:r w:rsidRPr="00F10073">
        <w:rPr>
          <w:sz w:val="18"/>
          <w:szCs w:val="18"/>
        </w:rPr>
        <w:t xml:space="preserve">, I, Valdecantos A, Zucca C. 2016. </w:t>
      </w:r>
      <w:r w:rsidRPr="00F10073">
        <w:rPr>
          <w:sz w:val="18"/>
          <w:szCs w:val="18"/>
          <w:lang w:val="en-GB"/>
        </w:rPr>
        <w:t>Soil indicators to assess the effectiveness of restoration strategies in dryland ecosystems. Solid Earth, 7:397-414. DOI: 10.5194/se-7-397-2016.</w:t>
      </w:r>
    </w:p>
    <w:p w:rsidR="00F10073" w:rsidRPr="00F10073" w:rsidRDefault="00F10073" w:rsidP="00A46654">
      <w:pPr>
        <w:pStyle w:val="ListParagraph"/>
        <w:numPr>
          <w:ilvl w:val="0"/>
          <w:numId w:val="14"/>
        </w:numPr>
        <w:tabs>
          <w:tab w:val="left" w:pos="284"/>
        </w:tabs>
        <w:ind w:left="284" w:hanging="284"/>
        <w:jc w:val="both"/>
        <w:rPr>
          <w:sz w:val="18"/>
          <w:szCs w:val="18"/>
          <w:lang w:val="en-GB"/>
        </w:rPr>
      </w:pPr>
      <w:r w:rsidRPr="00F10073">
        <w:rPr>
          <w:sz w:val="18"/>
          <w:szCs w:val="18"/>
        </w:rPr>
        <w:t xml:space="preserve">Pinho P, Correia O, </w:t>
      </w:r>
      <w:proofErr w:type="spellStart"/>
      <w:r w:rsidRPr="00F10073">
        <w:rPr>
          <w:sz w:val="18"/>
          <w:szCs w:val="18"/>
        </w:rPr>
        <w:t>Lecoq</w:t>
      </w:r>
      <w:proofErr w:type="spellEnd"/>
      <w:r w:rsidRPr="00F10073">
        <w:rPr>
          <w:sz w:val="18"/>
          <w:szCs w:val="18"/>
        </w:rPr>
        <w:t xml:space="preserve"> M, Munzi S, Vasconcelos S, Gonçalves P, Rebelo R, Antunes C, Silva P, Freitas C, Lopes N, Santos-Reis M, Branquinho C. 2016. </w:t>
      </w:r>
      <w:r w:rsidRPr="00F10073">
        <w:rPr>
          <w:sz w:val="18"/>
          <w:szCs w:val="18"/>
          <w:lang w:val="en-GB"/>
        </w:rPr>
        <w:t>Evaluating green infrastructure in urban environments using a multi-taxa and functional diversity approach. Environmental Research, 147:601-610. DOI: 10.1016/j.envres.2015.12.025.</w:t>
      </w:r>
    </w:p>
    <w:p w:rsidR="00F10073" w:rsidRPr="00F10073" w:rsidRDefault="00F10073" w:rsidP="00A46654">
      <w:pPr>
        <w:pStyle w:val="ListParagraph"/>
        <w:numPr>
          <w:ilvl w:val="0"/>
          <w:numId w:val="14"/>
        </w:numPr>
        <w:tabs>
          <w:tab w:val="left" w:pos="284"/>
        </w:tabs>
        <w:spacing w:after="0"/>
        <w:ind w:left="284" w:hanging="284"/>
        <w:jc w:val="both"/>
        <w:rPr>
          <w:sz w:val="18"/>
          <w:szCs w:val="18"/>
          <w:lang w:val="en-GB"/>
        </w:rPr>
      </w:pPr>
      <w:proofErr w:type="spellStart"/>
      <w:r w:rsidRPr="00F10073">
        <w:rPr>
          <w:sz w:val="18"/>
          <w:szCs w:val="18"/>
          <w:lang w:val="en-GB"/>
        </w:rPr>
        <w:t>Hunther</w:t>
      </w:r>
      <w:proofErr w:type="spellEnd"/>
      <w:r w:rsidRPr="00F10073">
        <w:rPr>
          <w:sz w:val="18"/>
          <w:szCs w:val="18"/>
          <w:lang w:val="en-GB"/>
        </w:rPr>
        <w:t xml:space="preserve"> M, Barton P, Calhoun A, Pierson J, Tulloch A, Westgate M, </w:t>
      </w:r>
      <w:proofErr w:type="spellStart"/>
      <w:r w:rsidRPr="00F10073">
        <w:rPr>
          <w:sz w:val="18"/>
          <w:szCs w:val="18"/>
          <w:lang w:val="en-GB"/>
        </w:rPr>
        <w:t>Beger</w:t>
      </w:r>
      <w:proofErr w:type="spellEnd"/>
      <w:r w:rsidRPr="00F10073">
        <w:rPr>
          <w:sz w:val="18"/>
          <w:szCs w:val="18"/>
          <w:lang w:val="en-GB"/>
        </w:rPr>
        <w:t xml:space="preserve"> M, Branquinho C, Caro T, Gross J, </w:t>
      </w:r>
      <w:proofErr w:type="spellStart"/>
      <w:r w:rsidRPr="00F10073">
        <w:rPr>
          <w:sz w:val="18"/>
          <w:szCs w:val="18"/>
          <w:lang w:val="en-GB"/>
        </w:rPr>
        <w:t>Heino</w:t>
      </w:r>
      <w:proofErr w:type="spellEnd"/>
      <w:r w:rsidRPr="00F10073">
        <w:rPr>
          <w:sz w:val="18"/>
          <w:szCs w:val="18"/>
          <w:lang w:val="en-GB"/>
        </w:rPr>
        <w:t xml:space="preserve"> J, Lane P, Longo C, Martin K, McDowell WH, </w:t>
      </w:r>
      <w:proofErr w:type="spellStart"/>
      <w:r w:rsidRPr="00F10073">
        <w:rPr>
          <w:sz w:val="18"/>
          <w:szCs w:val="18"/>
          <w:lang w:val="en-GB"/>
        </w:rPr>
        <w:t>Mellin</w:t>
      </w:r>
      <w:proofErr w:type="spellEnd"/>
      <w:r w:rsidRPr="00F10073">
        <w:rPr>
          <w:sz w:val="18"/>
          <w:szCs w:val="18"/>
          <w:lang w:val="en-GB"/>
        </w:rPr>
        <w:t xml:space="preserve"> C, </w:t>
      </w:r>
      <w:proofErr w:type="spellStart"/>
      <w:r w:rsidRPr="00F10073">
        <w:rPr>
          <w:sz w:val="18"/>
          <w:szCs w:val="18"/>
          <w:lang w:val="en-GB"/>
        </w:rPr>
        <w:t>Salo</w:t>
      </w:r>
      <w:proofErr w:type="spellEnd"/>
      <w:r w:rsidRPr="00F10073">
        <w:rPr>
          <w:sz w:val="18"/>
          <w:szCs w:val="18"/>
          <w:lang w:val="en-GB"/>
        </w:rPr>
        <w:t xml:space="preserve"> H, </w:t>
      </w:r>
      <w:proofErr w:type="spellStart"/>
      <w:r w:rsidRPr="00F10073">
        <w:rPr>
          <w:sz w:val="18"/>
          <w:szCs w:val="18"/>
          <w:lang w:val="en-GB"/>
        </w:rPr>
        <w:t>Lindenmayer</w:t>
      </w:r>
      <w:proofErr w:type="spellEnd"/>
      <w:r w:rsidRPr="00F10073">
        <w:rPr>
          <w:sz w:val="18"/>
          <w:szCs w:val="18"/>
          <w:lang w:val="en-GB"/>
        </w:rPr>
        <w:t xml:space="preserve"> D. 2016. Two roles for ecological surrogacy: indicator surrogates and management surrogates. Ecological Indicators, 63:121-125. DOI: 10.1016/j.ecolind.2015.11.049.</w:t>
      </w:r>
    </w:p>
    <w:p w:rsidR="009134C8" w:rsidRPr="009134C8" w:rsidRDefault="009134C8" w:rsidP="00F10073">
      <w:pPr>
        <w:tabs>
          <w:tab w:val="num" w:pos="142"/>
        </w:tabs>
        <w:jc w:val="both"/>
        <w:rPr>
          <w:b/>
          <w:sz w:val="16"/>
          <w:szCs w:val="18"/>
          <w:lang w:val="pt-PT"/>
        </w:rPr>
      </w:pPr>
      <w:r w:rsidRPr="009134C8">
        <w:rPr>
          <w:b/>
          <w:sz w:val="18"/>
          <w:szCs w:val="18"/>
          <w:highlight w:val="lightGray"/>
          <w:lang w:val="pt-PT"/>
        </w:rPr>
        <w:t>201</w:t>
      </w:r>
      <w:r w:rsidRPr="009134C8">
        <w:rPr>
          <w:b/>
          <w:sz w:val="18"/>
          <w:szCs w:val="18"/>
          <w:lang w:val="pt-PT"/>
        </w:rPr>
        <w:t>5</w:t>
      </w:r>
      <w:bookmarkStart w:id="0" w:name="_GoBack"/>
      <w:bookmarkEnd w:id="0"/>
    </w:p>
    <w:p w:rsidR="009134C8" w:rsidRPr="009134C8" w:rsidRDefault="009134C8" w:rsidP="00A46654">
      <w:pPr>
        <w:pStyle w:val="ListParagraph"/>
        <w:numPr>
          <w:ilvl w:val="0"/>
          <w:numId w:val="14"/>
        </w:numPr>
        <w:tabs>
          <w:tab w:val="left" w:pos="284"/>
        </w:tabs>
        <w:spacing w:after="0"/>
        <w:ind w:left="284" w:hanging="284"/>
        <w:jc w:val="both"/>
        <w:rPr>
          <w:sz w:val="18"/>
          <w:szCs w:val="18"/>
          <w:lang w:val="en-US"/>
        </w:rPr>
      </w:pPr>
      <w:r w:rsidRPr="009134C8">
        <w:rPr>
          <w:sz w:val="18"/>
          <w:szCs w:val="18"/>
          <w:lang w:val="en-US"/>
        </w:rPr>
        <w:t>LINDENMAYER, D., PIERSON, J., BARTON, P., BEGER, M., BRANQUINHO, C., CALHOUN, A., CARO, T., GREIGF, H., GROSS, J., HEINO, J., HUNTER, M., LANE, P., LONGO, C., MARTIN, K., MCDOWELL, W.H., MELLIN, C., SALO, H., TULLOCH, A., WESTGATE, M. 2015. A new framework for selecting environmental surrogates. Science of the Total Environment, 538 1029-1038.</w:t>
      </w:r>
    </w:p>
    <w:p w:rsidR="009134C8" w:rsidRPr="009134C8" w:rsidRDefault="009134C8" w:rsidP="00A46654">
      <w:pPr>
        <w:pStyle w:val="ListParagraph"/>
        <w:numPr>
          <w:ilvl w:val="0"/>
          <w:numId w:val="14"/>
        </w:numPr>
        <w:tabs>
          <w:tab w:val="left" w:pos="284"/>
        </w:tabs>
        <w:spacing w:after="0"/>
        <w:ind w:left="284" w:hanging="284"/>
        <w:jc w:val="both"/>
        <w:rPr>
          <w:sz w:val="18"/>
          <w:szCs w:val="18"/>
          <w:lang w:val="en-US"/>
        </w:rPr>
      </w:pPr>
      <w:r w:rsidRPr="009134C8">
        <w:rPr>
          <w:sz w:val="18"/>
          <w:szCs w:val="18"/>
        </w:rPr>
        <w:t xml:space="preserve">CARVALHO, R.C., SILVA, A.B., BRANQUINHO, C., SILVA, J.M. 2015. </w:t>
      </w:r>
      <w:r w:rsidRPr="009134C8">
        <w:rPr>
          <w:sz w:val="18"/>
          <w:szCs w:val="18"/>
          <w:lang w:val="en-US"/>
        </w:rPr>
        <w:t xml:space="preserve">Influence of dehydration rate on cell sucrose and water relations parameters in an inducible desiccation tolerant aquatic bryophyte. Environmental and Experimental Botany, 120:18-22. </w:t>
      </w:r>
    </w:p>
    <w:p w:rsidR="009134C8" w:rsidRPr="009134C8" w:rsidRDefault="009134C8" w:rsidP="00A46654">
      <w:pPr>
        <w:pStyle w:val="ListParagraph"/>
        <w:numPr>
          <w:ilvl w:val="0"/>
          <w:numId w:val="14"/>
        </w:numPr>
        <w:tabs>
          <w:tab w:val="left" w:pos="284"/>
        </w:tabs>
        <w:spacing w:after="0"/>
        <w:ind w:left="284" w:hanging="284"/>
        <w:jc w:val="both"/>
        <w:rPr>
          <w:sz w:val="18"/>
          <w:szCs w:val="18"/>
        </w:rPr>
      </w:pPr>
      <w:r w:rsidRPr="009134C8">
        <w:rPr>
          <w:sz w:val="18"/>
          <w:szCs w:val="18"/>
          <w:lang w:val="en-US"/>
        </w:rPr>
        <w:t xml:space="preserve">LISTOPAD, C. M. C. S., MASTERS, R. E., DRAKE, J., WEISHAMPEL, J., BRANQUINHO, C. 2015. Structural diversity indices based on airborne LiDAR as ecological indicators for managing highly dynamic landscapes. </w:t>
      </w:r>
      <w:proofErr w:type="spellStart"/>
      <w:r w:rsidRPr="009134C8">
        <w:rPr>
          <w:sz w:val="18"/>
          <w:szCs w:val="18"/>
        </w:rPr>
        <w:t>Ecological</w:t>
      </w:r>
      <w:proofErr w:type="spellEnd"/>
      <w:r w:rsidRPr="009134C8">
        <w:rPr>
          <w:sz w:val="18"/>
          <w:szCs w:val="18"/>
        </w:rPr>
        <w:t xml:space="preserve"> </w:t>
      </w:r>
      <w:proofErr w:type="spellStart"/>
      <w:r w:rsidRPr="009134C8">
        <w:rPr>
          <w:sz w:val="18"/>
          <w:szCs w:val="18"/>
        </w:rPr>
        <w:t>Indicators</w:t>
      </w:r>
      <w:proofErr w:type="spellEnd"/>
      <w:r w:rsidRPr="009134C8">
        <w:rPr>
          <w:sz w:val="18"/>
          <w:szCs w:val="18"/>
        </w:rPr>
        <w:t xml:space="preserve">, 57:268-279. </w:t>
      </w:r>
    </w:p>
    <w:p w:rsidR="009134C8" w:rsidRPr="009134C8" w:rsidRDefault="009134C8" w:rsidP="00A46654">
      <w:pPr>
        <w:pStyle w:val="ListParagraph"/>
        <w:numPr>
          <w:ilvl w:val="0"/>
          <w:numId w:val="14"/>
        </w:numPr>
        <w:tabs>
          <w:tab w:val="left" w:pos="284"/>
        </w:tabs>
        <w:spacing w:after="0"/>
        <w:ind w:left="284" w:hanging="284"/>
        <w:jc w:val="both"/>
        <w:rPr>
          <w:sz w:val="18"/>
          <w:szCs w:val="18"/>
          <w:lang w:val="en-US"/>
        </w:rPr>
      </w:pPr>
      <w:r w:rsidRPr="009134C8">
        <w:rPr>
          <w:sz w:val="18"/>
          <w:szCs w:val="18"/>
        </w:rPr>
        <w:t xml:space="preserve">MATOS, P., PINHO, P., ARAGÓN, G., MARTÍNEZ, I., NUNES, A., SOARES, A. M. V. M., BRANQUINHO, C. 2015. </w:t>
      </w:r>
      <w:r w:rsidRPr="009134C8">
        <w:rPr>
          <w:sz w:val="18"/>
          <w:szCs w:val="18"/>
          <w:lang w:val="en-US"/>
        </w:rPr>
        <w:t>Lichen traits responding to aridity. Journal of Ecology, 103:451-458.</w:t>
      </w:r>
    </w:p>
    <w:p w:rsidR="009134C8" w:rsidRPr="009134C8" w:rsidRDefault="009134C8" w:rsidP="00A46654">
      <w:pPr>
        <w:pStyle w:val="ListParagraph"/>
        <w:numPr>
          <w:ilvl w:val="0"/>
          <w:numId w:val="14"/>
        </w:numPr>
        <w:tabs>
          <w:tab w:val="left" w:pos="284"/>
        </w:tabs>
        <w:spacing w:after="0"/>
        <w:ind w:left="284" w:hanging="284"/>
        <w:jc w:val="both"/>
        <w:rPr>
          <w:sz w:val="18"/>
          <w:szCs w:val="18"/>
          <w:lang w:val="en-US"/>
        </w:rPr>
      </w:pPr>
      <w:r w:rsidRPr="009134C8">
        <w:rPr>
          <w:sz w:val="18"/>
          <w:szCs w:val="18"/>
        </w:rPr>
        <w:t xml:space="preserve">BARROS, C., PINHO, P., DURÃO, R., AUGUSTO, S., MÁGUAS, C., PEREIRA, M. J., BRANQUINHO, C. 2015. </w:t>
      </w:r>
      <w:r w:rsidRPr="009134C8">
        <w:rPr>
          <w:sz w:val="18"/>
          <w:szCs w:val="18"/>
          <w:lang w:val="en-US"/>
        </w:rPr>
        <w:t xml:space="preserve">Disentangling natural and anthropogenic sources of atmospheric sulfur in an industrial region using biomonitors. Environmental Science and Technology, 49:2222–2229. DOI: 10.1021/es505292t. </w:t>
      </w:r>
    </w:p>
    <w:p w:rsidR="009134C8" w:rsidRPr="009134C8" w:rsidRDefault="009134C8" w:rsidP="00A46654">
      <w:pPr>
        <w:pStyle w:val="ListParagraph"/>
        <w:numPr>
          <w:ilvl w:val="0"/>
          <w:numId w:val="14"/>
        </w:numPr>
        <w:tabs>
          <w:tab w:val="left" w:pos="284"/>
        </w:tabs>
        <w:spacing w:after="0"/>
        <w:ind w:left="284" w:hanging="284"/>
        <w:jc w:val="both"/>
        <w:rPr>
          <w:sz w:val="18"/>
          <w:szCs w:val="18"/>
        </w:rPr>
      </w:pPr>
      <w:r w:rsidRPr="009134C8">
        <w:rPr>
          <w:sz w:val="18"/>
          <w:szCs w:val="18"/>
          <w:lang w:val="en-US"/>
        </w:rPr>
        <w:t xml:space="preserve">SHIBATA, H., BRANQUINHO, C., MCDOWELL, W. H., MITCHELL, M. J., MONTEITH, D. T., TANG, J., ARVOLA, L., CRUZ, C., CUSACK, D., HALADA, L., KOPACEK, J., MÁGUAS, C., SAJIDU, S., SCHUBERT, H., TOKUCHI, N., ZÁHORA, J. 2015. Consequence of altered nitrogen cycles in the coupled human and ecological system under changing climate: the need for long-term and site-based researches. </w:t>
      </w:r>
      <w:proofErr w:type="spellStart"/>
      <w:r w:rsidRPr="009134C8">
        <w:rPr>
          <w:sz w:val="18"/>
          <w:szCs w:val="18"/>
        </w:rPr>
        <w:t>Ambio</w:t>
      </w:r>
      <w:proofErr w:type="spellEnd"/>
      <w:r w:rsidRPr="009134C8">
        <w:rPr>
          <w:sz w:val="18"/>
          <w:szCs w:val="18"/>
        </w:rPr>
        <w:t xml:space="preserve">, 44:178-193. DOI:10.1007/s13280-014-0545-4. </w:t>
      </w:r>
    </w:p>
    <w:p w:rsidR="009134C8" w:rsidRPr="009134C8" w:rsidRDefault="009134C8" w:rsidP="00A46654">
      <w:pPr>
        <w:pStyle w:val="ListParagraph"/>
        <w:numPr>
          <w:ilvl w:val="0"/>
          <w:numId w:val="14"/>
        </w:numPr>
        <w:tabs>
          <w:tab w:val="left" w:pos="284"/>
        </w:tabs>
        <w:spacing w:after="0"/>
        <w:ind w:left="284" w:hanging="284"/>
        <w:jc w:val="both"/>
        <w:rPr>
          <w:sz w:val="18"/>
          <w:szCs w:val="18"/>
          <w:lang w:val="en-US"/>
        </w:rPr>
      </w:pPr>
      <w:r w:rsidRPr="009134C8">
        <w:rPr>
          <w:sz w:val="18"/>
          <w:szCs w:val="18"/>
        </w:rPr>
        <w:t xml:space="preserve">SERRANO, H., ANTUNES, C., PINTO, M. J., MÁGUAS, C., MARTINS-LOUÇÃO, M. A., BRANQUINHO, C. 2015. </w:t>
      </w:r>
      <w:r w:rsidRPr="009134C8">
        <w:rPr>
          <w:sz w:val="18"/>
          <w:szCs w:val="18"/>
          <w:lang w:val="en-US"/>
        </w:rPr>
        <w:t>The ecological performance of metallophyte plants thriving in geochemical islands explained by the Inclusive Niche Hypothesis. Journal of Plant Ecology, 8: 41-50. Doi:10.1093/</w:t>
      </w:r>
      <w:proofErr w:type="spellStart"/>
      <w:r w:rsidRPr="009134C8">
        <w:rPr>
          <w:sz w:val="18"/>
          <w:szCs w:val="18"/>
          <w:lang w:val="en-US"/>
        </w:rPr>
        <w:t>jpe</w:t>
      </w:r>
      <w:proofErr w:type="spellEnd"/>
      <w:r w:rsidRPr="009134C8">
        <w:rPr>
          <w:sz w:val="18"/>
          <w:szCs w:val="18"/>
          <w:lang w:val="en-US"/>
        </w:rPr>
        <w:t>/rtu007</w:t>
      </w:r>
      <w:r w:rsidRPr="009134C8">
        <w:rPr>
          <w:sz w:val="18"/>
          <w:szCs w:val="18"/>
          <w:lang w:val="en-US"/>
        </w:rPr>
        <w:tab/>
        <w:t>.</w:t>
      </w:r>
    </w:p>
    <w:p w:rsidR="009134C8" w:rsidRPr="009134C8" w:rsidRDefault="009134C8" w:rsidP="00A46654">
      <w:pPr>
        <w:pStyle w:val="ListParagraph"/>
        <w:numPr>
          <w:ilvl w:val="0"/>
          <w:numId w:val="14"/>
        </w:numPr>
        <w:tabs>
          <w:tab w:val="left" w:pos="284"/>
        </w:tabs>
        <w:spacing w:after="0"/>
        <w:ind w:left="284" w:hanging="284"/>
        <w:jc w:val="both"/>
        <w:rPr>
          <w:sz w:val="18"/>
          <w:szCs w:val="18"/>
          <w:lang w:val="en-US"/>
        </w:rPr>
      </w:pPr>
      <w:r w:rsidRPr="009134C8">
        <w:rPr>
          <w:sz w:val="18"/>
          <w:szCs w:val="18"/>
        </w:rPr>
        <w:t xml:space="preserve">RAMOS, A., PEREIRA, M. J., SOARES, A., ROSARIO, L., MATOS, P., NUNES, P., BRANQUINHO, C., PINHO, P. 2015. </w:t>
      </w:r>
      <w:r w:rsidRPr="009134C8">
        <w:rPr>
          <w:sz w:val="18"/>
          <w:szCs w:val="18"/>
          <w:lang w:val="en-US"/>
        </w:rPr>
        <w:t>Seasonal patterns of Mediterranean evergreen woodlands (</w:t>
      </w:r>
      <w:proofErr w:type="spellStart"/>
      <w:r w:rsidRPr="009134C8">
        <w:rPr>
          <w:sz w:val="18"/>
          <w:szCs w:val="18"/>
          <w:lang w:val="en-US"/>
        </w:rPr>
        <w:t>Montado</w:t>
      </w:r>
      <w:proofErr w:type="spellEnd"/>
      <w:r w:rsidRPr="009134C8">
        <w:rPr>
          <w:sz w:val="18"/>
          <w:szCs w:val="18"/>
          <w:lang w:val="en-US"/>
        </w:rPr>
        <w:t xml:space="preserve">) are explained by long-term precipitation. Agricultural and Forest Meteorology, 202:44–50. </w:t>
      </w:r>
    </w:p>
    <w:p w:rsidR="009134C8" w:rsidRPr="009134C8" w:rsidRDefault="009134C8" w:rsidP="00A46654">
      <w:pPr>
        <w:pStyle w:val="ListParagraph"/>
        <w:numPr>
          <w:ilvl w:val="0"/>
          <w:numId w:val="14"/>
        </w:numPr>
        <w:tabs>
          <w:tab w:val="left" w:pos="284"/>
        </w:tabs>
        <w:spacing w:after="0"/>
        <w:ind w:left="284" w:hanging="284"/>
        <w:jc w:val="both"/>
        <w:rPr>
          <w:sz w:val="18"/>
          <w:szCs w:val="18"/>
          <w:lang w:val="en-US"/>
        </w:rPr>
      </w:pPr>
      <w:r w:rsidRPr="009134C8">
        <w:rPr>
          <w:sz w:val="18"/>
          <w:szCs w:val="18"/>
        </w:rPr>
        <w:t xml:space="preserve">AUGUSTO, S., PINHO, P., SANTOS, A., BOTELHO, M. J., PALMA-OLIVEIRA, J. M., BRANQUINHO, C. 2015. </w:t>
      </w:r>
      <w:r w:rsidRPr="009134C8">
        <w:rPr>
          <w:sz w:val="18"/>
          <w:szCs w:val="18"/>
          <w:lang w:val="en-US"/>
        </w:rPr>
        <w:t>Declining trends of PCDD/Fs in lichens over a decade in a Mediterranean area with multiple pollution sources. Science of the Total Environment, 508:95-100.</w:t>
      </w:r>
    </w:p>
    <w:p w:rsidR="009134C8" w:rsidRDefault="009134C8" w:rsidP="00A46654">
      <w:pPr>
        <w:pStyle w:val="ListParagraph"/>
        <w:numPr>
          <w:ilvl w:val="0"/>
          <w:numId w:val="14"/>
        </w:numPr>
        <w:tabs>
          <w:tab w:val="left" w:pos="284"/>
        </w:tabs>
        <w:spacing w:after="0"/>
        <w:ind w:left="284" w:hanging="284"/>
        <w:jc w:val="both"/>
        <w:rPr>
          <w:sz w:val="18"/>
          <w:szCs w:val="18"/>
          <w:lang w:val="en-US"/>
        </w:rPr>
      </w:pPr>
      <w:r w:rsidRPr="009134C8">
        <w:rPr>
          <w:sz w:val="18"/>
          <w:szCs w:val="18"/>
        </w:rPr>
        <w:t xml:space="preserve">ROCCOTIELLO, E., SERRANO, H. C., MARIOTTI, M. G., BRANQUINHO, C. 2015. </w:t>
      </w:r>
      <w:r w:rsidRPr="009134C8">
        <w:rPr>
          <w:sz w:val="18"/>
          <w:szCs w:val="18"/>
          <w:lang w:val="en-US"/>
        </w:rPr>
        <w:t xml:space="preserve">Nickel phytoremediation potential of the Mediterranean </w:t>
      </w:r>
      <w:proofErr w:type="spellStart"/>
      <w:r w:rsidRPr="009134C8">
        <w:rPr>
          <w:sz w:val="18"/>
          <w:szCs w:val="18"/>
          <w:lang w:val="en-US"/>
        </w:rPr>
        <w:t>Alyssoides</w:t>
      </w:r>
      <w:proofErr w:type="spellEnd"/>
      <w:r w:rsidRPr="009134C8">
        <w:rPr>
          <w:sz w:val="18"/>
          <w:szCs w:val="18"/>
          <w:lang w:val="en-US"/>
        </w:rPr>
        <w:t xml:space="preserve"> </w:t>
      </w:r>
      <w:proofErr w:type="spellStart"/>
      <w:r w:rsidRPr="009134C8">
        <w:rPr>
          <w:sz w:val="18"/>
          <w:szCs w:val="18"/>
          <w:lang w:val="en-US"/>
        </w:rPr>
        <w:t>utriculata</w:t>
      </w:r>
      <w:proofErr w:type="spellEnd"/>
      <w:r w:rsidRPr="009134C8">
        <w:rPr>
          <w:sz w:val="18"/>
          <w:szCs w:val="18"/>
          <w:lang w:val="en-US"/>
        </w:rPr>
        <w:t xml:space="preserve"> (L.) </w:t>
      </w:r>
      <w:proofErr w:type="spellStart"/>
      <w:r w:rsidRPr="009134C8">
        <w:rPr>
          <w:sz w:val="18"/>
          <w:szCs w:val="18"/>
          <w:lang w:val="en-US"/>
        </w:rPr>
        <w:t>Medik</w:t>
      </w:r>
      <w:proofErr w:type="spellEnd"/>
      <w:r w:rsidRPr="009134C8">
        <w:rPr>
          <w:sz w:val="18"/>
          <w:szCs w:val="18"/>
          <w:lang w:val="en-US"/>
        </w:rPr>
        <w:t>. Chemosphere, 119:1372-1378.</w:t>
      </w:r>
    </w:p>
    <w:p w:rsidR="009134C8" w:rsidRPr="009134C8" w:rsidRDefault="009134C8" w:rsidP="00A46654">
      <w:pPr>
        <w:tabs>
          <w:tab w:val="left" w:pos="284"/>
        </w:tabs>
        <w:ind w:hanging="284"/>
        <w:jc w:val="both"/>
        <w:rPr>
          <w:sz w:val="18"/>
          <w:szCs w:val="18"/>
        </w:rPr>
      </w:pPr>
      <w:r w:rsidRPr="009134C8">
        <w:rPr>
          <w:b/>
          <w:sz w:val="18"/>
          <w:szCs w:val="18"/>
          <w:highlight w:val="lightGray"/>
        </w:rPr>
        <w:t>201</w:t>
      </w:r>
      <w:r>
        <w:rPr>
          <w:b/>
          <w:sz w:val="18"/>
          <w:szCs w:val="18"/>
        </w:rPr>
        <w:t>4</w:t>
      </w:r>
    </w:p>
    <w:p w:rsidR="00C14027" w:rsidRPr="007A5200" w:rsidRDefault="00C14027" w:rsidP="00A46654">
      <w:pPr>
        <w:pStyle w:val="ListParagraph"/>
        <w:numPr>
          <w:ilvl w:val="0"/>
          <w:numId w:val="14"/>
        </w:numPr>
        <w:tabs>
          <w:tab w:val="left" w:pos="284"/>
        </w:tabs>
        <w:ind w:left="284" w:hanging="284"/>
        <w:jc w:val="both"/>
        <w:rPr>
          <w:sz w:val="18"/>
          <w:szCs w:val="18"/>
          <w:lang w:val="en-US"/>
        </w:rPr>
      </w:pPr>
      <w:r w:rsidRPr="007A5200">
        <w:rPr>
          <w:sz w:val="18"/>
          <w:szCs w:val="18"/>
          <w:lang w:val="en-US"/>
        </w:rPr>
        <w:t xml:space="preserve">Nunes A, Tápia S, Pinho P, Correia O, Branquinho C. Advantages of the point-intercept method for evaluating functional diversity in semi-arid areas? </w:t>
      </w:r>
      <w:proofErr w:type="spellStart"/>
      <w:r w:rsidRPr="007A5200">
        <w:rPr>
          <w:sz w:val="18"/>
          <w:szCs w:val="18"/>
          <w:lang w:val="en-US"/>
        </w:rPr>
        <w:t>iForest</w:t>
      </w:r>
      <w:proofErr w:type="spellEnd"/>
      <w:r w:rsidRPr="007A5200">
        <w:rPr>
          <w:sz w:val="18"/>
          <w:szCs w:val="18"/>
          <w:lang w:val="en-US"/>
        </w:rPr>
        <w:t xml:space="preserve"> - </w:t>
      </w:r>
      <w:proofErr w:type="spellStart"/>
      <w:r w:rsidRPr="007A5200">
        <w:rPr>
          <w:sz w:val="18"/>
          <w:szCs w:val="18"/>
          <w:lang w:val="en-US"/>
        </w:rPr>
        <w:t>Biogeosciences</w:t>
      </w:r>
      <w:proofErr w:type="spellEnd"/>
      <w:r w:rsidRPr="007A5200">
        <w:rPr>
          <w:sz w:val="18"/>
          <w:szCs w:val="18"/>
          <w:lang w:val="en-US"/>
        </w:rPr>
        <w:t xml:space="preserve"> and Forestry (accepted) YW86T9, ID: #1261.</w:t>
      </w:r>
      <w:r w:rsidRPr="007A5200">
        <w:rPr>
          <w:lang w:val="en-US"/>
        </w:rPr>
        <w:t xml:space="preserve"> </w:t>
      </w:r>
    </w:p>
    <w:p w:rsidR="00C14027" w:rsidRPr="00C14027" w:rsidRDefault="00C14027" w:rsidP="00A46654">
      <w:pPr>
        <w:pStyle w:val="ListParagraph"/>
        <w:numPr>
          <w:ilvl w:val="0"/>
          <w:numId w:val="14"/>
        </w:numPr>
        <w:tabs>
          <w:tab w:val="left" w:pos="284"/>
        </w:tabs>
        <w:ind w:left="284" w:hanging="284"/>
        <w:jc w:val="both"/>
        <w:rPr>
          <w:sz w:val="18"/>
          <w:szCs w:val="18"/>
          <w:lang w:val="en-US"/>
        </w:rPr>
      </w:pPr>
      <w:r w:rsidRPr="00C14027">
        <w:rPr>
          <w:sz w:val="18"/>
          <w:szCs w:val="18"/>
        </w:rPr>
        <w:t xml:space="preserve">Munzi S, Correia O, Silva P, Lopes </w:t>
      </w:r>
      <w:proofErr w:type="spellStart"/>
      <w:r w:rsidRPr="00C14027">
        <w:rPr>
          <w:sz w:val="18"/>
          <w:szCs w:val="18"/>
        </w:rPr>
        <w:t>N,Freitas</w:t>
      </w:r>
      <w:proofErr w:type="spellEnd"/>
      <w:r w:rsidRPr="00C14027">
        <w:rPr>
          <w:sz w:val="18"/>
          <w:szCs w:val="18"/>
        </w:rPr>
        <w:t xml:space="preserve"> C, Branquinho C, Pinho P. 2014. </w:t>
      </w:r>
      <w:r w:rsidRPr="00C14027">
        <w:rPr>
          <w:sz w:val="18"/>
          <w:szCs w:val="18"/>
          <w:lang w:val="en-US"/>
        </w:rPr>
        <w:t>Lichens as ecological indicators in urban areas: beyond the effects of pollutants. Journal of Applied Ecology, JAPPL-2013-00926 (</w:t>
      </w:r>
      <w:proofErr w:type="spellStart"/>
      <w:r w:rsidRPr="00C14027">
        <w:rPr>
          <w:sz w:val="18"/>
          <w:szCs w:val="18"/>
          <w:lang w:val="en-US"/>
        </w:rPr>
        <w:t>accepeted</w:t>
      </w:r>
      <w:proofErr w:type="spellEnd"/>
      <w:r w:rsidRPr="00C14027">
        <w:rPr>
          <w:sz w:val="18"/>
          <w:szCs w:val="18"/>
          <w:lang w:val="en-US"/>
        </w:rPr>
        <w:t>); http://onlinelibrary.wiley.com/doi/10.1111/1365-2664.12304/abstract</w:t>
      </w:r>
    </w:p>
    <w:p w:rsidR="00C14027" w:rsidRPr="00C14027" w:rsidRDefault="00C14027" w:rsidP="00A46654">
      <w:pPr>
        <w:pStyle w:val="ListParagraph"/>
        <w:numPr>
          <w:ilvl w:val="0"/>
          <w:numId w:val="14"/>
        </w:numPr>
        <w:tabs>
          <w:tab w:val="left" w:pos="284"/>
        </w:tabs>
        <w:ind w:left="284" w:hanging="284"/>
        <w:jc w:val="both"/>
        <w:rPr>
          <w:sz w:val="18"/>
          <w:szCs w:val="18"/>
          <w:lang w:val="en-US"/>
        </w:rPr>
      </w:pPr>
      <w:r w:rsidRPr="00C14027">
        <w:rPr>
          <w:sz w:val="18"/>
          <w:szCs w:val="18"/>
        </w:rPr>
        <w:t xml:space="preserve">Serrano H, Antunes Cristina, Pinto MJ, Máguas C, Martins-Loução MA, Branquinho C. 2014. </w:t>
      </w:r>
      <w:r w:rsidRPr="00C14027">
        <w:rPr>
          <w:sz w:val="18"/>
          <w:szCs w:val="18"/>
          <w:lang w:val="en-US"/>
        </w:rPr>
        <w:t>The ecological performance of metallophyte plants thriving in geochemical islands explained by the Inclusive Niche Hypothesis. Journal of Plant Ecology - Manuscript ID JPE-2014-0015</w:t>
      </w:r>
      <w:r>
        <w:rPr>
          <w:sz w:val="18"/>
          <w:szCs w:val="18"/>
          <w:lang w:val="en-US"/>
        </w:rPr>
        <w:t xml:space="preserve"> </w:t>
      </w:r>
      <w:r w:rsidRPr="00C14027">
        <w:rPr>
          <w:sz w:val="18"/>
          <w:szCs w:val="18"/>
          <w:lang w:val="en-US"/>
        </w:rPr>
        <w:t>doi:10.1093/</w:t>
      </w:r>
      <w:proofErr w:type="spellStart"/>
      <w:r w:rsidRPr="00C14027">
        <w:rPr>
          <w:sz w:val="18"/>
          <w:szCs w:val="18"/>
          <w:lang w:val="en-US"/>
        </w:rPr>
        <w:t>jpe</w:t>
      </w:r>
      <w:proofErr w:type="spellEnd"/>
      <w:r w:rsidRPr="00C14027">
        <w:rPr>
          <w:sz w:val="18"/>
          <w:szCs w:val="18"/>
          <w:lang w:val="en-US"/>
        </w:rPr>
        <w:t>/rtu007</w:t>
      </w:r>
      <w:r>
        <w:rPr>
          <w:sz w:val="18"/>
          <w:szCs w:val="18"/>
          <w:lang w:val="en-US"/>
        </w:rPr>
        <w:t xml:space="preserve"> </w:t>
      </w:r>
    </w:p>
    <w:p w:rsidR="00C14027" w:rsidRPr="00C14027" w:rsidRDefault="00C14027" w:rsidP="00A46654">
      <w:pPr>
        <w:pStyle w:val="ListParagraph"/>
        <w:numPr>
          <w:ilvl w:val="0"/>
          <w:numId w:val="14"/>
        </w:numPr>
        <w:tabs>
          <w:tab w:val="left" w:pos="284"/>
        </w:tabs>
        <w:ind w:left="284" w:hanging="284"/>
        <w:jc w:val="both"/>
        <w:rPr>
          <w:sz w:val="18"/>
          <w:szCs w:val="18"/>
          <w:lang w:val="en-US"/>
        </w:rPr>
      </w:pPr>
      <w:r w:rsidRPr="00C14027">
        <w:rPr>
          <w:sz w:val="18"/>
          <w:szCs w:val="18"/>
        </w:rPr>
        <w:t xml:space="preserve">Roccotiello E, Serrano HC, Mariotti MG, Branquinho C. 2014. </w:t>
      </w:r>
      <w:r w:rsidRPr="00C14027">
        <w:rPr>
          <w:sz w:val="18"/>
          <w:szCs w:val="18"/>
          <w:lang w:val="en-US"/>
        </w:rPr>
        <w:t xml:space="preserve">Nickel phytoremediation potential of the Mediterranean </w:t>
      </w:r>
      <w:proofErr w:type="spellStart"/>
      <w:r w:rsidRPr="00C14027">
        <w:rPr>
          <w:sz w:val="18"/>
          <w:szCs w:val="18"/>
          <w:lang w:val="en-US"/>
        </w:rPr>
        <w:t>Alyssoides</w:t>
      </w:r>
      <w:proofErr w:type="spellEnd"/>
      <w:r w:rsidRPr="00C14027">
        <w:rPr>
          <w:sz w:val="18"/>
          <w:szCs w:val="18"/>
          <w:lang w:val="en-US"/>
        </w:rPr>
        <w:t xml:space="preserve"> </w:t>
      </w:r>
      <w:proofErr w:type="spellStart"/>
      <w:r w:rsidRPr="00C14027">
        <w:rPr>
          <w:sz w:val="18"/>
          <w:szCs w:val="18"/>
          <w:lang w:val="en-US"/>
        </w:rPr>
        <w:t>utriculata</w:t>
      </w:r>
      <w:proofErr w:type="spellEnd"/>
      <w:r w:rsidRPr="00C14027">
        <w:rPr>
          <w:sz w:val="18"/>
          <w:szCs w:val="18"/>
          <w:lang w:val="en-US"/>
        </w:rPr>
        <w:t xml:space="preserve"> (L.) </w:t>
      </w:r>
      <w:proofErr w:type="spellStart"/>
      <w:r w:rsidRPr="00C14027">
        <w:rPr>
          <w:sz w:val="18"/>
          <w:szCs w:val="18"/>
          <w:lang w:val="en-US"/>
        </w:rPr>
        <w:t>Medik.Chemosphere</w:t>
      </w:r>
      <w:proofErr w:type="spellEnd"/>
      <w:r w:rsidRPr="00C14027">
        <w:rPr>
          <w:sz w:val="18"/>
          <w:szCs w:val="18"/>
          <w:lang w:val="en-US"/>
        </w:rPr>
        <w:t xml:space="preserve"> (http://dx.doi.org/10.1016/j.chemosphere.2014.02.031).</w:t>
      </w:r>
    </w:p>
    <w:p w:rsidR="007A5200" w:rsidRPr="00C14027" w:rsidRDefault="007A5200" w:rsidP="00A46654">
      <w:pPr>
        <w:pStyle w:val="ListParagraph"/>
        <w:numPr>
          <w:ilvl w:val="0"/>
          <w:numId w:val="14"/>
        </w:numPr>
        <w:tabs>
          <w:tab w:val="left" w:pos="284"/>
        </w:tabs>
        <w:ind w:left="284" w:hanging="284"/>
        <w:jc w:val="both"/>
        <w:rPr>
          <w:sz w:val="18"/>
          <w:szCs w:val="18"/>
          <w:lang w:val="en-US"/>
        </w:rPr>
      </w:pPr>
      <w:r w:rsidRPr="00C14027">
        <w:rPr>
          <w:sz w:val="18"/>
          <w:szCs w:val="18"/>
          <w:lang w:val="en-US"/>
        </w:rPr>
        <w:t xml:space="preserve">Shibata H, Branquinho C, McDowell WH, Mitchell MJ, Monteith DT, Tang J, </w:t>
      </w:r>
      <w:proofErr w:type="spellStart"/>
      <w:r w:rsidRPr="00C14027">
        <w:rPr>
          <w:sz w:val="18"/>
          <w:szCs w:val="18"/>
          <w:lang w:val="en-US"/>
        </w:rPr>
        <w:t>Arvola</w:t>
      </w:r>
      <w:proofErr w:type="spellEnd"/>
      <w:r w:rsidRPr="00C14027">
        <w:rPr>
          <w:sz w:val="18"/>
          <w:szCs w:val="18"/>
          <w:lang w:val="en-US"/>
        </w:rPr>
        <w:t xml:space="preserve"> L, Cruz C, Cusack D, </w:t>
      </w:r>
      <w:proofErr w:type="spellStart"/>
      <w:r w:rsidRPr="00C14027">
        <w:rPr>
          <w:sz w:val="18"/>
          <w:szCs w:val="18"/>
          <w:lang w:val="en-US"/>
        </w:rPr>
        <w:t>Halada</w:t>
      </w:r>
      <w:proofErr w:type="spellEnd"/>
      <w:r w:rsidRPr="00C14027">
        <w:rPr>
          <w:sz w:val="18"/>
          <w:szCs w:val="18"/>
          <w:lang w:val="en-US"/>
        </w:rPr>
        <w:t xml:space="preserve"> L, </w:t>
      </w:r>
      <w:proofErr w:type="spellStart"/>
      <w:r w:rsidRPr="00C14027">
        <w:rPr>
          <w:sz w:val="18"/>
          <w:szCs w:val="18"/>
          <w:lang w:val="en-US"/>
        </w:rPr>
        <w:t>Kopacek</w:t>
      </w:r>
      <w:proofErr w:type="spellEnd"/>
      <w:r w:rsidRPr="00C14027">
        <w:rPr>
          <w:sz w:val="18"/>
          <w:szCs w:val="18"/>
          <w:lang w:val="en-US"/>
        </w:rPr>
        <w:t xml:space="preserve"> J, Máguas C, </w:t>
      </w:r>
      <w:proofErr w:type="spellStart"/>
      <w:r w:rsidRPr="00C14027">
        <w:rPr>
          <w:sz w:val="18"/>
          <w:szCs w:val="18"/>
          <w:lang w:val="en-US"/>
        </w:rPr>
        <w:t>Sajidu</w:t>
      </w:r>
      <w:proofErr w:type="spellEnd"/>
      <w:r w:rsidRPr="00C14027">
        <w:rPr>
          <w:sz w:val="18"/>
          <w:szCs w:val="18"/>
          <w:lang w:val="en-US"/>
        </w:rPr>
        <w:t xml:space="preserve"> S, Schubert H, </w:t>
      </w:r>
      <w:proofErr w:type="spellStart"/>
      <w:r w:rsidRPr="00C14027">
        <w:rPr>
          <w:sz w:val="18"/>
          <w:szCs w:val="18"/>
          <w:lang w:val="en-US"/>
        </w:rPr>
        <w:t>Tokuchi</w:t>
      </w:r>
      <w:proofErr w:type="spellEnd"/>
      <w:r w:rsidRPr="00C14027">
        <w:rPr>
          <w:sz w:val="18"/>
          <w:szCs w:val="18"/>
          <w:lang w:val="en-US"/>
        </w:rPr>
        <w:t xml:space="preserve"> N, </w:t>
      </w:r>
      <w:proofErr w:type="spellStart"/>
      <w:r w:rsidRPr="00C14027">
        <w:rPr>
          <w:sz w:val="18"/>
          <w:szCs w:val="18"/>
          <w:lang w:val="en-US"/>
        </w:rPr>
        <w:t>Záhora</w:t>
      </w:r>
      <w:proofErr w:type="spellEnd"/>
      <w:r w:rsidRPr="00C14027">
        <w:rPr>
          <w:sz w:val="18"/>
          <w:szCs w:val="18"/>
          <w:lang w:val="en-US"/>
        </w:rPr>
        <w:t xml:space="preserve"> J. 2014. Consequence of altered nitrogen cycles in the coupled human and ecological system under changing climate: the need for long-term a</w:t>
      </w:r>
      <w:r>
        <w:rPr>
          <w:sz w:val="18"/>
          <w:szCs w:val="18"/>
          <w:lang w:val="en-US"/>
        </w:rPr>
        <w:t xml:space="preserve">nd site-based researches. </w:t>
      </w:r>
      <w:proofErr w:type="spellStart"/>
      <w:r w:rsidRPr="007A5200">
        <w:rPr>
          <w:sz w:val="18"/>
          <w:szCs w:val="18"/>
          <w:lang w:val="en-US"/>
        </w:rPr>
        <w:t>Ambio</w:t>
      </w:r>
      <w:proofErr w:type="spellEnd"/>
      <w:r w:rsidRPr="007A5200">
        <w:rPr>
          <w:sz w:val="18"/>
          <w:szCs w:val="18"/>
          <w:lang w:val="en-US"/>
        </w:rPr>
        <w:t>, 1-16</w:t>
      </w:r>
      <w:r>
        <w:rPr>
          <w:sz w:val="18"/>
          <w:szCs w:val="18"/>
          <w:lang w:val="en-US"/>
        </w:rPr>
        <w:t>. DOI 10.1007/s13280-014-0545-4.</w:t>
      </w:r>
    </w:p>
    <w:p w:rsidR="00D63930" w:rsidRPr="007A5200" w:rsidRDefault="00D63930" w:rsidP="00A46654">
      <w:pPr>
        <w:pStyle w:val="ListParagraph"/>
        <w:numPr>
          <w:ilvl w:val="0"/>
          <w:numId w:val="14"/>
        </w:numPr>
        <w:tabs>
          <w:tab w:val="left" w:pos="284"/>
        </w:tabs>
        <w:spacing w:line="240" w:lineRule="auto"/>
        <w:ind w:left="284" w:hanging="284"/>
        <w:jc w:val="both"/>
        <w:rPr>
          <w:sz w:val="18"/>
          <w:szCs w:val="18"/>
        </w:rPr>
      </w:pPr>
      <w:r w:rsidRPr="00D63930">
        <w:rPr>
          <w:sz w:val="18"/>
          <w:szCs w:val="18"/>
          <w:lang w:val="en-US"/>
        </w:rPr>
        <w:t>Príncipe AS, Nunes A, Pinho P, Rosário L, Correia O and Branquinho C. Modeling the long-term natural regeneration potential</w:t>
      </w:r>
      <w:r>
        <w:rPr>
          <w:sz w:val="18"/>
          <w:szCs w:val="18"/>
          <w:lang w:val="en-US"/>
        </w:rPr>
        <w:t xml:space="preserve"> </w:t>
      </w:r>
      <w:r w:rsidRPr="00D63930">
        <w:rPr>
          <w:sz w:val="18"/>
          <w:szCs w:val="18"/>
          <w:lang w:val="en-US"/>
        </w:rPr>
        <w:t xml:space="preserve">of woodlands in semi-arid regions to guide restoration efforts. </w:t>
      </w:r>
      <w:proofErr w:type="spellStart"/>
      <w:r w:rsidR="007A5200" w:rsidRPr="007A5200">
        <w:rPr>
          <w:sz w:val="18"/>
          <w:szCs w:val="18"/>
        </w:rPr>
        <w:t>European</w:t>
      </w:r>
      <w:proofErr w:type="spellEnd"/>
      <w:r w:rsidR="007A5200" w:rsidRPr="007A5200">
        <w:rPr>
          <w:sz w:val="18"/>
          <w:szCs w:val="18"/>
        </w:rPr>
        <w:t xml:space="preserve"> Journal </w:t>
      </w:r>
      <w:proofErr w:type="spellStart"/>
      <w:r w:rsidR="007A5200" w:rsidRPr="007A5200">
        <w:rPr>
          <w:sz w:val="18"/>
          <w:szCs w:val="18"/>
        </w:rPr>
        <w:t>of</w:t>
      </w:r>
      <w:proofErr w:type="spellEnd"/>
      <w:r w:rsidR="007A5200" w:rsidRPr="007A5200">
        <w:rPr>
          <w:sz w:val="18"/>
          <w:szCs w:val="18"/>
        </w:rPr>
        <w:t xml:space="preserve"> </w:t>
      </w:r>
      <w:proofErr w:type="spellStart"/>
      <w:r w:rsidR="007A5200" w:rsidRPr="007A5200">
        <w:rPr>
          <w:sz w:val="18"/>
          <w:szCs w:val="18"/>
        </w:rPr>
        <w:t>Forest</w:t>
      </w:r>
      <w:proofErr w:type="spellEnd"/>
      <w:r w:rsidR="007A5200" w:rsidRPr="007A5200">
        <w:rPr>
          <w:sz w:val="18"/>
          <w:szCs w:val="18"/>
        </w:rPr>
        <w:t xml:space="preserve"> Research, 1-11.</w:t>
      </w:r>
      <w:r w:rsidRPr="007A5200">
        <w:rPr>
          <w:sz w:val="18"/>
          <w:szCs w:val="18"/>
        </w:rPr>
        <w:t xml:space="preserve"> DOI 10.1007/s10342-014-0787-5 </w:t>
      </w:r>
    </w:p>
    <w:p w:rsidR="007A5200" w:rsidRDefault="00D63930" w:rsidP="00A46654">
      <w:pPr>
        <w:pStyle w:val="ListParagraph"/>
        <w:numPr>
          <w:ilvl w:val="0"/>
          <w:numId w:val="14"/>
        </w:numPr>
        <w:tabs>
          <w:tab w:val="left" w:pos="284"/>
        </w:tabs>
        <w:spacing w:line="240" w:lineRule="auto"/>
        <w:ind w:left="284" w:hanging="284"/>
        <w:jc w:val="both"/>
        <w:rPr>
          <w:sz w:val="18"/>
          <w:szCs w:val="18"/>
          <w:lang w:val="en-US"/>
        </w:rPr>
      </w:pPr>
      <w:r w:rsidRPr="007A5200">
        <w:rPr>
          <w:sz w:val="18"/>
          <w:szCs w:val="18"/>
        </w:rPr>
        <w:lastRenderedPageBreak/>
        <w:t xml:space="preserve">Cruz de Carvalho R, Silva AB, Soares R, Almeida AM, Coelho AV, Marques da Silva J, Branquinho C. 2014. </w:t>
      </w:r>
      <w:r w:rsidRPr="00804B3F">
        <w:rPr>
          <w:sz w:val="18"/>
          <w:szCs w:val="18"/>
          <w:lang w:val="en-GB"/>
        </w:rPr>
        <w:t xml:space="preserve">Differential proteomics </w:t>
      </w:r>
      <w:r w:rsidRPr="007A5200">
        <w:rPr>
          <w:sz w:val="18"/>
          <w:szCs w:val="18"/>
          <w:lang w:val="en-US"/>
        </w:rPr>
        <w:t>of dehydration and rehydration in bryophytes: evidence towards a common desiccation tolerance mechanism. Plant</w:t>
      </w:r>
      <w:r w:rsidR="007A5200">
        <w:rPr>
          <w:sz w:val="18"/>
          <w:szCs w:val="18"/>
          <w:lang w:val="en-US"/>
        </w:rPr>
        <w:t xml:space="preserve"> Cell &amp; Environment, </w:t>
      </w:r>
      <w:r w:rsidR="007A5200" w:rsidRPr="007A5200">
        <w:rPr>
          <w:sz w:val="18"/>
          <w:szCs w:val="18"/>
          <w:lang w:val="en-US"/>
        </w:rPr>
        <w:t>37 (7), 1499-1515</w:t>
      </w:r>
      <w:r w:rsidR="007A5200">
        <w:rPr>
          <w:sz w:val="18"/>
          <w:szCs w:val="18"/>
          <w:lang w:val="en-US"/>
        </w:rPr>
        <w:t>.</w:t>
      </w:r>
    </w:p>
    <w:p w:rsidR="007A5200" w:rsidRPr="007A5200" w:rsidRDefault="007A5200" w:rsidP="00A46654">
      <w:pPr>
        <w:pStyle w:val="ListParagraph"/>
        <w:numPr>
          <w:ilvl w:val="0"/>
          <w:numId w:val="14"/>
        </w:numPr>
        <w:tabs>
          <w:tab w:val="left" w:pos="284"/>
        </w:tabs>
        <w:spacing w:line="240" w:lineRule="auto"/>
        <w:ind w:left="284" w:hanging="284"/>
        <w:jc w:val="both"/>
        <w:rPr>
          <w:sz w:val="18"/>
          <w:szCs w:val="18"/>
          <w:lang w:val="en-US"/>
        </w:rPr>
      </w:pPr>
      <w:r w:rsidRPr="007A5200">
        <w:rPr>
          <w:sz w:val="18"/>
          <w:szCs w:val="18"/>
        </w:rPr>
        <w:t xml:space="preserve">Nunes A, Oliveira G, Cabral MS, Branquinho C, Correia O. 2014. </w:t>
      </w:r>
      <w:r w:rsidRPr="007A5200">
        <w:rPr>
          <w:sz w:val="18"/>
          <w:szCs w:val="18"/>
          <w:lang w:val="en-US"/>
        </w:rPr>
        <w:t>Beneficial effect of pine thinning in mixed plantations through changes in the understory functional composition. Ecological Engineering 70, 387-396.</w:t>
      </w:r>
    </w:p>
    <w:p w:rsidR="00D63930" w:rsidRPr="00D63930" w:rsidRDefault="00D63930" w:rsidP="00A46654">
      <w:pPr>
        <w:pStyle w:val="ListParagraph"/>
        <w:numPr>
          <w:ilvl w:val="0"/>
          <w:numId w:val="14"/>
        </w:numPr>
        <w:tabs>
          <w:tab w:val="left" w:pos="284"/>
        </w:tabs>
        <w:spacing w:line="240" w:lineRule="auto"/>
        <w:ind w:left="284" w:hanging="284"/>
        <w:jc w:val="both"/>
        <w:rPr>
          <w:sz w:val="18"/>
          <w:szCs w:val="18"/>
          <w:lang w:val="en-US"/>
        </w:rPr>
      </w:pPr>
      <w:r w:rsidRPr="00D63930">
        <w:rPr>
          <w:sz w:val="18"/>
          <w:szCs w:val="18"/>
        </w:rPr>
        <w:t xml:space="preserve">Pinho P, Llop E, Castro-Ribeiro M, Cruz C, Soares A, Pereira MJ, Branquinho C. 2014. </w:t>
      </w:r>
      <w:r w:rsidRPr="00D63930">
        <w:rPr>
          <w:sz w:val="18"/>
          <w:szCs w:val="18"/>
          <w:lang w:val="en-US"/>
        </w:rPr>
        <w:t>Tools for determining critical level of atmospheric ammonia under the influence of multiple disturbances. Environmental Pollution, 188:88-93.</w:t>
      </w:r>
    </w:p>
    <w:p w:rsidR="00D63930" w:rsidRPr="00D63930" w:rsidRDefault="00D63930" w:rsidP="00A46654">
      <w:pPr>
        <w:pStyle w:val="ListParagraph"/>
        <w:numPr>
          <w:ilvl w:val="0"/>
          <w:numId w:val="14"/>
        </w:numPr>
        <w:tabs>
          <w:tab w:val="left" w:pos="284"/>
        </w:tabs>
        <w:spacing w:line="240" w:lineRule="auto"/>
        <w:ind w:left="284" w:hanging="284"/>
        <w:jc w:val="both"/>
        <w:rPr>
          <w:sz w:val="18"/>
          <w:szCs w:val="18"/>
          <w:lang w:val="en-US"/>
        </w:rPr>
      </w:pPr>
      <w:r w:rsidRPr="00D63930">
        <w:rPr>
          <w:sz w:val="18"/>
          <w:szCs w:val="18"/>
        </w:rPr>
        <w:t xml:space="preserve">Munzi C, Cruz C, Branquinho C, Pinho P, </w:t>
      </w:r>
      <w:proofErr w:type="spellStart"/>
      <w:r w:rsidRPr="00D63930">
        <w:rPr>
          <w:sz w:val="18"/>
          <w:szCs w:val="18"/>
        </w:rPr>
        <w:t>Leith</w:t>
      </w:r>
      <w:proofErr w:type="spellEnd"/>
      <w:r w:rsidRPr="00D63930">
        <w:rPr>
          <w:sz w:val="18"/>
          <w:szCs w:val="18"/>
        </w:rPr>
        <w:t xml:space="preserve"> ID, </w:t>
      </w:r>
      <w:proofErr w:type="spellStart"/>
      <w:r w:rsidRPr="00D63930">
        <w:rPr>
          <w:sz w:val="18"/>
          <w:szCs w:val="18"/>
        </w:rPr>
        <w:t>Sheppard</w:t>
      </w:r>
      <w:proofErr w:type="spellEnd"/>
      <w:r w:rsidRPr="00D63930">
        <w:rPr>
          <w:sz w:val="18"/>
          <w:szCs w:val="18"/>
        </w:rPr>
        <w:t xml:space="preserve"> LJ. 2014. </w:t>
      </w:r>
      <w:r w:rsidRPr="00D63930">
        <w:rPr>
          <w:sz w:val="18"/>
          <w:szCs w:val="18"/>
          <w:lang w:val="en-US"/>
        </w:rPr>
        <w:t xml:space="preserve">Can ammonia tolerance amongst lichen functional groups be explained by physiological responses? </w:t>
      </w:r>
      <w:r w:rsidRPr="00D63930">
        <w:rPr>
          <w:sz w:val="18"/>
          <w:szCs w:val="18"/>
        </w:rPr>
        <w:t>Environmental Pollution, 187:206-209. DO</w:t>
      </w:r>
      <w:r>
        <w:rPr>
          <w:sz w:val="18"/>
          <w:szCs w:val="18"/>
        </w:rPr>
        <w:t>I:10.1016/j.envpol.2014.01.009.</w:t>
      </w:r>
    </w:p>
    <w:p w:rsidR="00D63930" w:rsidRPr="00D63930" w:rsidRDefault="00D63930" w:rsidP="00A46654">
      <w:pPr>
        <w:pStyle w:val="ListParagraph"/>
        <w:numPr>
          <w:ilvl w:val="0"/>
          <w:numId w:val="14"/>
        </w:numPr>
        <w:tabs>
          <w:tab w:val="left" w:pos="284"/>
        </w:tabs>
        <w:spacing w:after="0" w:line="240" w:lineRule="auto"/>
        <w:ind w:left="284" w:hanging="284"/>
        <w:jc w:val="both"/>
        <w:rPr>
          <w:sz w:val="18"/>
          <w:szCs w:val="18"/>
          <w:lang w:val="en-US"/>
        </w:rPr>
      </w:pPr>
      <w:r w:rsidRPr="00D63930">
        <w:rPr>
          <w:sz w:val="18"/>
          <w:szCs w:val="18"/>
        </w:rPr>
        <w:t xml:space="preserve">Ribeiro MC, Pinho P, Llop E, Branquinho C, Soares A, Pereira MJ. 2014. </w:t>
      </w:r>
      <w:r w:rsidRPr="00D63930">
        <w:rPr>
          <w:sz w:val="18"/>
          <w:szCs w:val="18"/>
          <w:lang w:val="en-US"/>
        </w:rPr>
        <w:t xml:space="preserve">Associations between outdoor air quality and birth weight: a geostatistical sequential simulation approach in Coastal </w:t>
      </w:r>
      <w:proofErr w:type="spellStart"/>
      <w:r w:rsidRPr="00D63930">
        <w:rPr>
          <w:sz w:val="18"/>
          <w:szCs w:val="18"/>
          <w:lang w:val="en-US"/>
        </w:rPr>
        <w:t>Alentejo</w:t>
      </w:r>
      <w:proofErr w:type="spellEnd"/>
      <w:r w:rsidRPr="00D63930">
        <w:rPr>
          <w:sz w:val="18"/>
          <w:szCs w:val="18"/>
          <w:lang w:val="en-US"/>
        </w:rPr>
        <w:t>, Portugal. Stochastic Environmental Research and Risk Assessment 28(3):527-540.</w:t>
      </w:r>
      <w:r>
        <w:rPr>
          <w:sz w:val="18"/>
          <w:szCs w:val="18"/>
          <w:lang w:val="en-US"/>
        </w:rPr>
        <w:t xml:space="preserve"> </w:t>
      </w:r>
      <w:r w:rsidRPr="00D63930">
        <w:rPr>
          <w:sz w:val="18"/>
          <w:szCs w:val="18"/>
          <w:lang w:val="en-US"/>
        </w:rPr>
        <w:t>DOI 10.1007/s00477-013-0770-6.</w:t>
      </w:r>
    </w:p>
    <w:p w:rsidR="00720B72" w:rsidRPr="00720B72" w:rsidRDefault="00720B72" w:rsidP="00A46654">
      <w:pPr>
        <w:tabs>
          <w:tab w:val="num" w:pos="142"/>
        </w:tabs>
        <w:ind w:hanging="284"/>
        <w:jc w:val="both"/>
        <w:rPr>
          <w:b/>
          <w:sz w:val="18"/>
          <w:szCs w:val="18"/>
        </w:rPr>
      </w:pPr>
      <w:r w:rsidRPr="00720B72">
        <w:rPr>
          <w:b/>
          <w:sz w:val="18"/>
          <w:szCs w:val="18"/>
          <w:highlight w:val="lightGray"/>
        </w:rPr>
        <w:t>2013</w:t>
      </w:r>
    </w:p>
    <w:p w:rsidR="00720B72" w:rsidRPr="00D63930" w:rsidRDefault="00720B72" w:rsidP="00A46654">
      <w:pPr>
        <w:pStyle w:val="ListParagraph"/>
        <w:numPr>
          <w:ilvl w:val="0"/>
          <w:numId w:val="14"/>
        </w:numPr>
        <w:tabs>
          <w:tab w:val="left" w:pos="284"/>
        </w:tabs>
        <w:spacing w:after="0" w:line="240" w:lineRule="auto"/>
        <w:ind w:left="284" w:hanging="284"/>
        <w:jc w:val="both"/>
        <w:rPr>
          <w:sz w:val="18"/>
          <w:szCs w:val="18"/>
          <w:lang w:val="en-US"/>
        </w:rPr>
      </w:pPr>
      <w:r w:rsidRPr="00720B72">
        <w:rPr>
          <w:sz w:val="18"/>
          <w:szCs w:val="18"/>
        </w:rPr>
        <w:t xml:space="preserve">Augusto S, Máguas C, Branquinho C. 2013. </w:t>
      </w:r>
      <w:r w:rsidRPr="00720B72">
        <w:rPr>
          <w:sz w:val="18"/>
          <w:szCs w:val="18"/>
          <w:lang w:val="en-US"/>
        </w:rPr>
        <w:t xml:space="preserve">Guidelines for biomonitoring persistent organic pollutants (POPs), using lichens and aquatic mosses – a review. Environmental Pollution (in press). http://dx.doi.org/10.1016/j.envpol.2013.05.019 </w:t>
      </w:r>
    </w:p>
    <w:p w:rsidR="00720B72" w:rsidRDefault="00720B72" w:rsidP="00A46654">
      <w:pPr>
        <w:pStyle w:val="ListParagraph"/>
        <w:numPr>
          <w:ilvl w:val="0"/>
          <w:numId w:val="14"/>
        </w:numPr>
        <w:tabs>
          <w:tab w:val="left" w:pos="284"/>
        </w:tabs>
        <w:spacing w:after="0" w:line="240" w:lineRule="auto"/>
        <w:ind w:left="284" w:hanging="284"/>
        <w:jc w:val="both"/>
        <w:rPr>
          <w:sz w:val="18"/>
          <w:szCs w:val="18"/>
        </w:rPr>
      </w:pPr>
      <w:r w:rsidRPr="00720B72">
        <w:rPr>
          <w:sz w:val="18"/>
          <w:szCs w:val="18"/>
        </w:rPr>
        <w:t xml:space="preserve">Augusto S, Pereira MJ, Máguas C, Branquinho C. 2013. </w:t>
      </w:r>
      <w:r w:rsidRPr="00720B72">
        <w:rPr>
          <w:sz w:val="18"/>
          <w:szCs w:val="18"/>
          <w:lang w:val="en-US"/>
        </w:rPr>
        <w:t xml:space="preserve">A step towards the use of biomonitors as estimators of atmospheric PAHs for regulatory purposes. </w:t>
      </w:r>
      <w:r w:rsidRPr="00720B72">
        <w:rPr>
          <w:sz w:val="18"/>
          <w:szCs w:val="18"/>
        </w:rPr>
        <w:t xml:space="preserve">2013. Chemosphere, 95:626-632. </w:t>
      </w:r>
    </w:p>
    <w:p w:rsidR="00720B72" w:rsidRDefault="00720B72" w:rsidP="00A46654">
      <w:pPr>
        <w:pStyle w:val="ListParagraph"/>
        <w:numPr>
          <w:ilvl w:val="0"/>
          <w:numId w:val="14"/>
        </w:numPr>
        <w:tabs>
          <w:tab w:val="left" w:pos="284"/>
        </w:tabs>
        <w:spacing w:after="0" w:line="240" w:lineRule="auto"/>
        <w:ind w:left="284" w:hanging="284"/>
        <w:jc w:val="both"/>
        <w:rPr>
          <w:sz w:val="18"/>
          <w:szCs w:val="18"/>
        </w:rPr>
      </w:pPr>
      <w:r w:rsidRPr="00720B72">
        <w:rPr>
          <w:sz w:val="18"/>
          <w:szCs w:val="18"/>
        </w:rPr>
        <w:t xml:space="preserve">Oliveira AR, Branquinho C, Pereira MJ, Soares A. 2013. </w:t>
      </w:r>
      <w:r w:rsidRPr="00720B72">
        <w:rPr>
          <w:sz w:val="18"/>
          <w:szCs w:val="18"/>
          <w:lang w:val="en-US"/>
        </w:rPr>
        <w:t xml:space="preserve">Stochastic Simulation Model for the Spatial Characterization of Lung Cancer Mortality Risk and Study of Environmental Factors. Mathematical Geosciences. </w:t>
      </w:r>
      <w:r w:rsidRPr="00720B72">
        <w:rPr>
          <w:sz w:val="18"/>
          <w:szCs w:val="18"/>
        </w:rPr>
        <w:t xml:space="preserve">DOI 10.1007/s11004-013-9443-8 </w:t>
      </w:r>
    </w:p>
    <w:p w:rsidR="00720B72" w:rsidRDefault="00720B72" w:rsidP="00A46654">
      <w:pPr>
        <w:pStyle w:val="ListParagraph"/>
        <w:numPr>
          <w:ilvl w:val="0"/>
          <w:numId w:val="14"/>
        </w:numPr>
        <w:tabs>
          <w:tab w:val="left" w:pos="284"/>
        </w:tabs>
        <w:spacing w:after="0" w:line="240" w:lineRule="auto"/>
        <w:ind w:left="284" w:hanging="284"/>
        <w:jc w:val="both"/>
        <w:rPr>
          <w:sz w:val="18"/>
          <w:szCs w:val="18"/>
        </w:rPr>
      </w:pPr>
      <w:r w:rsidRPr="00720B72">
        <w:rPr>
          <w:sz w:val="18"/>
          <w:szCs w:val="18"/>
        </w:rPr>
        <w:t xml:space="preserve">Munzi S., Branquinho C., Cruz C. &amp; Loppi S. 2013. </w:t>
      </w:r>
      <w:r w:rsidRPr="00720B72">
        <w:rPr>
          <w:sz w:val="18"/>
          <w:szCs w:val="18"/>
          <w:lang w:val="en-US"/>
        </w:rPr>
        <w:t xml:space="preserve">Nitrogen tolerance in the lichen </w:t>
      </w:r>
      <w:proofErr w:type="spellStart"/>
      <w:r w:rsidRPr="00720B72">
        <w:rPr>
          <w:sz w:val="18"/>
          <w:szCs w:val="18"/>
          <w:lang w:val="en-US"/>
        </w:rPr>
        <w:t>Xanthoria</w:t>
      </w:r>
      <w:proofErr w:type="spellEnd"/>
      <w:r w:rsidRPr="00720B72">
        <w:rPr>
          <w:sz w:val="18"/>
          <w:szCs w:val="18"/>
          <w:lang w:val="en-US"/>
        </w:rPr>
        <w:t xml:space="preserve"> </w:t>
      </w:r>
      <w:proofErr w:type="spellStart"/>
      <w:r w:rsidRPr="00720B72">
        <w:rPr>
          <w:sz w:val="18"/>
          <w:szCs w:val="18"/>
          <w:lang w:val="en-US"/>
        </w:rPr>
        <w:t>parietina</w:t>
      </w:r>
      <w:proofErr w:type="spellEnd"/>
      <w:r w:rsidRPr="00720B72">
        <w:rPr>
          <w:sz w:val="18"/>
          <w:szCs w:val="18"/>
          <w:lang w:val="en-US"/>
        </w:rPr>
        <w:t xml:space="preserve">: the sensitive side of a resistant species. </w:t>
      </w:r>
      <w:proofErr w:type="spellStart"/>
      <w:r w:rsidRPr="00720B72">
        <w:rPr>
          <w:sz w:val="18"/>
          <w:szCs w:val="18"/>
        </w:rPr>
        <w:t>Functional</w:t>
      </w:r>
      <w:proofErr w:type="spellEnd"/>
      <w:r w:rsidRPr="00720B72">
        <w:rPr>
          <w:sz w:val="18"/>
          <w:szCs w:val="18"/>
        </w:rPr>
        <w:t xml:space="preserve"> </w:t>
      </w:r>
      <w:proofErr w:type="spellStart"/>
      <w:r w:rsidRPr="00720B72">
        <w:rPr>
          <w:sz w:val="18"/>
          <w:szCs w:val="18"/>
        </w:rPr>
        <w:t>Plant</w:t>
      </w:r>
      <w:proofErr w:type="spellEnd"/>
      <w:r w:rsidRPr="00720B72">
        <w:rPr>
          <w:sz w:val="18"/>
          <w:szCs w:val="18"/>
        </w:rPr>
        <w:t xml:space="preserve"> </w:t>
      </w:r>
      <w:proofErr w:type="spellStart"/>
      <w:r w:rsidRPr="00720B72">
        <w:rPr>
          <w:sz w:val="18"/>
          <w:szCs w:val="18"/>
        </w:rPr>
        <w:t>Biology</w:t>
      </w:r>
      <w:proofErr w:type="spellEnd"/>
      <w:r w:rsidRPr="00720B72">
        <w:rPr>
          <w:sz w:val="18"/>
          <w:szCs w:val="18"/>
        </w:rPr>
        <w:t xml:space="preserve">, 40:237-243. DOI:10.1071/FP12127. </w:t>
      </w:r>
    </w:p>
    <w:p w:rsidR="00720B72" w:rsidRPr="00720B72" w:rsidRDefault="00720B72" w:rsidP="00A46654">
      <w:pPr>
        <w:pStyle w:val="ListParagraph"/>
        <w:numPr>
          <w:ilvl w:val="0"/>
          <w:numId w:val="14"/>
        </w:numPr>
        <w:tabs>
          <w:tab w:val="left" w:pos="284"/>
        </w:tabs>
        <w:spacing w:after="0" w:line="240" w:lineRule="auto"/>
        <w:ind w:left="284" w:hanging="284"/>
        <w:jc w:val="both"/>
        <w:rPr>
          <w:sz w:val="18"/>
          <w:szCs w:val="18"/>
        </w:rPr>
      </w:pPr>
      <w:r w:rsidRPr="00720B72">
        <w:rPr>
          <w:sz w:val="18"/>
          <w:szCs w:val="18"/>
        </w:rPr>
        <w:t xml:space="preserve">Ribeiro MC, Pinho P., Llop E., Branquinho C., Sousa AJ, Pereira MJ. 2013. </w:t>
      </w:r>
      <w:r w:rsidRPr="009D184F">
        <w:rPr>
          <w:sz w:val="18"/>
          <w:szCs w:val="18"/>
          <w:lang w:val="en-US"/>
        </w:rPr>
        <w:t xml:space="preserve">Multivariate geostatistical methods for analysis of biodiversity and environmental factors at multiple spatial scales. </w:t>
      </w:r>
      <w:r w:rsidRPr="00720B72">
        <w:rPr>
          <w:sz w:val="18"/>
          <w:szCs w:val="18"/>
        </w:rPr>
        <w:t>Ecological Indicators, 29:339-347. (IF2011= 2.695)</w:t>
      </w:r>
    </w:p>
    <w:p w:rsidR="00A16F75" w:rsidRPr="00FE00DD" w:rsidRDefault="00A16F75" w:rsidP="00C965D6">
      <w:pPr>
        <w:pStyle w:val="titulo1final"/>
        <w:numPr>
          <w:ilvl w:val="0"/>
          <w:numId w:val="0"/>
        </w:numPr>
        <w:pBdr>
          <w:bottom w:val="none" w:sz="0" w:space="0" w:color="auto"/>
        </w:pBdr>
        <w:tabs>
          <w:tab w:val="left" w:pos="284"/>
        </w:tabs>
        <w:spacing w:before="0" w:after="0" w:line="240" w:lineRule="auto"/>
        <w:contextualSpacing/>
        <w:rPr>
          <w:rFonts w:asciiTheme="minorHAnsi" w:hAnsiTheme="minorHAnsi"/>
          <w:color w:val="auto"/>
          <w:sz w:val="18"/>
          <w:szCs w:val="18"/>
          <w:highlight w:val="lightGray"/>
          <w:lang w:val="en-GB"/>
        </w:rPr>
      </w:pPr>
      <w:bookmarkStart w:id="1" w:name="_Toc272047777"/>
      <w:bookmarkStart w:id="2" w:name="_Toc272483058"/>
    </w:p>
    <w:p w:rsidR="00A16F75" w:rsidRPr="00FE00DD" w:rsidRDefault="00A16F75" w:rsidP="00C965D6">
      <w:pPr>
        <w:pStyle w:val="titulo1final"/>
        <w:numPr>
          <w:ilvl w:val="0"/>
          <w:numId w:val="0"/>
        </w:numPr>
        <w:pBdr>
          <w:bottom w:val="none" w:sz="0" w:space="0" w:color="auto"/>
        </w:pBdr>
        <w:tabs>
          <w:tab w:val="left" w:pos="284"/>
        </w:tabs>
        <w:spacing w:before="0" w:after="0" w:line="240" w:lineRule="auto"/>
        <w:contextualSpacing/>
        <w:rPr>
          <w:rFonts w:asciiTheme="minorHAnsi" w:hAnsiTheme="minorHAnsi"/>
          <w:color w:val="auto"/>
          <w:sz w:val="18"/>
          <w:szCs w:val="18"/>
          <w:lang w:val="en-GB"/>
        </w:rPr>
      </w:pPr>
      <w:r w:rsidRPr="00FE00DD">
        <w:rPr>
          <w:rFonts w:asciiTheme="minorHAnsi" w:hAnsiTheme="minorHAnsi"/>
          <w:color w:val="auto"/>
          <w:sz w:val="18"/>
          <w:szCs w:val="18"/>
          <w:highlight w:val="lightGray"/>
          <w:lang w:val="en-GB"/>
        </w:rPr>
        <w:t>Book chapters of the last 5 years</w:t>
      </w:r>
      <w:r w:rsidRPr="00FE00DD">
        <w:rPr>
          <w:rFonts w:asciiTheme="minorHAnsi" w:hAnsiTheme="minorHAnsi"/>
          <w:color w:val="auto"/>
          <w:sz w:val="18"/>
          <w:szCs w:val="18"/>
          <w:lang w:val="en-GB"/>
        </w:rPr>
        <w:t xml:space="preserve"> </w:t>
      </w:r>
    </w:p>
    <w:p w:rsidR="00C965D6" w:rsidRPr="00C965D6" w:rsidRDefault="00C965D6" w:rsidP="00C50B3E">
      <w:pPr>
        <w:pStyle w:val="titulo1final"/>
        <w:numPr>
          <w:ilvl w:val="0"/>
          <w:numId w:val="7"/>
        </w:numPr>
        <w:pBdr>
          <w:bottom w:val="none" w:sz="0" w:space="0" w:color="auto"/>
        </w:pBdr>
        <w:tabs>
          <w:tab w:val="left" w:pos="284"/>
        </w:tabs>
        <w:contextualSpacing/>
        <w:jc w:val="both"/>
        <w:rPr>
          <w:rFonts w:asciiTheme="minorHAnsi" w:hAnsiTheme="minorHAnsi"/>
          <w:b w:val="0"/>
          <w:color w:val="auto"/>
          <w:sz w:val="18"/>
          <w:szCs w:val="18"/>
          <w:lang w:val="en-GB"/>
        </w:rPr>
      </w:pPr>
      <w:r w:rsidRPr="00C965D6">
        <w:rPr>
          <w:rFonts w:asciiTheme="minorHAnsi" w:hAnsiTheme="minorHAnsi"/>
          <w:b w:val="0"/>
          <w:color w:val="auto"/>
          <w:sz w:val="18"/>
          <w:szCs w:val="18"/>
        </w:rPr>
        <w:t xml:space="preserve">Pinho, P., Nunes, A., Ramos, A., Batista, M., Mimo, S., Cordovil, C., Branquinho, C. 2015. </w:t>
      </w:r>
      <w:r w:rsidRPr="00C965D6">
        <w:rPr>
          <w:rFonts w:asciiTheme="minorHAnsi" w:hAnsiTheme="minorHAnsi"/>
          <w:b w:val="0"/>
          <w:color w:val="auto"/>
          <w:sz w:val="18"/>
          <w:szCs w:val="18"/>
          <w:lang w:val="en-GB"/>
        </w:rPr>
        <w:t xml:space="preserve">Mapping production of biomass by annual plants in Mediterranean evergreen woodlands. In: Mapping and assessment of forest ecosystems and their services: applications and guidance for decision making in the framework of MAES. European </w:t>
      </w:r>
      <w:proofErr w:type="spellStart"/>
      <w:r w:rsidRPr="00C965D6">
        <w:rPr>
          <w:rFonts w:asciiTheme="minorHAnsi" w:hAnsiTheme="minorHAnsi"/>
          <w:b w:val="0"/>
          <w:color w:val="auto"/>
          <w:sz w:val="18"/>
          <w:szCs w:val="18"/>
          <w:lang w:val="en-GB"/>
        </w:rPr>
        <w:t>Comission</w:t>
      </w:r>
      <w:proofErr w:type="spellEnd"/>
      <w:r w:rsidRPr="00C965D6">
        <w:rPr>
          <w:rFonts w:asciiTheme="minorHAnsi" w:hAnsiTheme="minorHAnsi"/>
          <w:b w:val="0"/>
          <w:color w:val="auto"/>
          <w:sz w:val="18"/>
          <w:szCs w:val="18"/>
          <w:lang w:val="en-GB"/>
        </w:rPr>
        <w:t xml:space="preserve"> Report, Joint Research Centre, Forest Resources and Climate Unit. EUR 27751 EN pp: 15-18; doi:10.2788/720519. ISBN 978-92-79-55331-8 https://ec.europa.eu/jrc.</w:t>
      </w:r>
    </w:p>
    <w:p w:rsidR="00C965D6" w:rsidRPr="00C965D6" w:rsidRDefault="00C965D6" w:rsidP="00C50B3E">
      <w:pPr>
        <w:pStyle w:val="titulo1final"/>
        <w:numPr>
          <w:ilvl w:val="0"/>
          <w:numId w:val="7"/>
        </w:numPr>
        <w:pBdr>
          <w:bottom w:val="none" w:sz="0" w:space="0" w:color="auto"/>
        </w:pBdr>
        <w:tabs>
          <w:tab w:val="left" w:pos="284"/>
        </w:tabs>
        <w:contextualSpacing/>
        <w:jc w:val="both"/>
        <w:rPr>
          <w:rFonts w:asciiTheme="minorHAnsi" w:hAnsiTheme="minorHAnsi"/>
          <w:b w:val="0"/>
          <w:color w:val="auto"/>
          <w:sz w:val="18"/>
          <w:szCs w:val="18"/>
        </w:rPr>
      </w:pPr>
      <w:r w:rsidRPr="00C965D6">
        <w:rPr>
          <w:rFonts w:asciiTheme="minorHAnsi" w:hAnsiTheme="minorHAnsi"/>
          <w:b w:val="0"/>
          <w:color w:val="auto"/>
          <w:sz w:val="18"/>
          <w:szCs w:val="18"/>
        </w:rPr>
        <w:t xml:space="preserve">Concostrina-Zubiri, L., Molla, I., Nunes, A., </w:t>
      </w:r>
      <w:proofErr w:type="spellStart"/>
      <w:r w:rsidRPr="00C965D6">
        <w:rPr>
          <w:rFonts w:asciiTheme="minorHAnsi" w:hAnsiTheme="minorHAnsi"/>
          <w:b w:val="0"/>
          <w:color w:val="auto"/>
          <w:sz w:val="18"/>
          <w:szCs w:val="18"/>
        </w:rPr>
        <w:t>Köbel</w:t>
      </w:r>
      <w:proofErr w:type="spellEnd"/>
      <w:r w:rsidRPr="00C965D6">
        <w:rPr>
          <w:rFonts w:asciiTheme="minorHAnsi" w:hAnsiTheme="minorHAnsi"/>
          <w:b w:val="0"/>
          <w:color w:val="auto"/>
          <w:sz w:val="18"/>
          <w:szCs w:val="18"/>
        </w:rPr>
        <w:t xml:space="preserve">, M., Matos, P., </w:t>
      </w:r>
      <w:proofErr w:type="spellStart"/>
      <w:r w:rsidRPr="00C965D6">
        <w:rPr>
          <w:rFonts w:asciiTheme="minorHAnsi" w:hAnsiTheme="minorHAnsi"/>
          <w:b w:val="0"/>
          <w:color w:val="auto"/>
          <w:sz w:val="18"/>
          <w:szCs w:val="18"/>
        </w:rPr>
        <w:t>Bianconi</w:t>
      </w:r>
      <w:proofErr w:type="spellEnd"/>
      <w:r w:rsidRPr="00C965D6">
        <w:rPr>
          <w:rFonts w:asciiTheme="minorHAnsi" w:hAnsiTheme="minorHAnsi"/>
          <w:b w:val="0"/>
          <w:color w:val="auto"/>
          <w:sz w:val="18"/>
          <w:szCs w:val="18"/>
        </w:rPr>
        <w:t xml:space="preserve">, N., Costantini, E., Branquinho, C. 2015. </w:t>
      </w:r>
      <w:r w:rsidRPr="00C965D6">
        <w:rPr>
          <w:rFonts w:asciiTheme="minorHAnsi" w:hAnsiTheme="minorHAnsi"/>
          <w:b w:val="0"/>
          <w:color w:val="auto"/>
          <w:sz w:val="18"/>
          <w:szCs w:val="18"/>
          <w:lang w:val="en-GB"/>
        </w:rPr>
        <w:t xml:space="preserve">Responses and effects of Biological Soil Crusts in Drylands: the case study of Portugal, in Abreu, M. M., Fangueiro, D., Santos, E. S. (Eds.). </w:t>
      </w:r>
      <w:r w:rsidRPr="00C965D6">
        <w:rPr>
          <w:rFonts w:asciiTheme="minorHAnsi" w:hAnsiTheme="minorHAnsi"/>
          <w:b w:val="0"/>
          <w:color w:val="auto"/>
          <w:sz w:val="18"/>
          <w:szCs w:val="18"/>
        </w:rPr>
        <w:t xml:space="preserve">O Solo na Investigação Científica em Portugal. </w:t>
      </w:r>
      <w:proofErr w:type="spellStart"/>
      <w:r w:rsidRPr="00C965D6">
        <w:rPr>
          <w:rFonts w:asciiTheme="minorHAnsi" w:hAnsiTheme="minorHAnsi"/>
          <w:b w:val="0"/>
          <w:color w:val="auto"/>
          <w:sz w:val="18"/>
          <w:szCs w:val="18"/>
        </w:rPr>
        <w:t>ISAPress</w:t>
      </w:r>
      <w:proofErr w:type="spellEnd"/>
      <w:r w:rsidRPr="00C965D6">
        <w:rPr>
          <w:rFonts w:asciiTheme="minorHAnsi" w:hAnsiTheme="minorHAnsi"/>
          <w:b w:val="0"/>
          <w:color w:val="auto"/>
          <w:sz w:val="18"/>
          <w:szCs w:val="18"/>
        </w:rPr>
        <w:t>, Lisboa, pp. 25-28.</w:t>
      </w:r>
    </w:p>
    <w:p w:rsidR="00C965D6" w:rsidRPr="00C965D6" w:rsidRDefault="00C965D6" w:rsidP="00C50B3E">
      <w:pPr>
        <w:pStyle w:val="titulo1final"/>
        <w:numPr>
          <w:ilvl w:val="0"/>
          <w:numId w:val="7"/>
        </w:numPr>
        <w:pBdr>
          <w:bottom w:val="none" w:sz="0" w:space="0" w:color="auto"/>
        </w:pBdr>
        <w:tabs>
          <w:tab w:val="left" w:pos="284"/>
        </w:tabs>
        <w:contextualSpacing/>
        <w:jc w:val="both"/>
        <w:rPr>
          <w:rFonts w:asciiTheme="minorHAnsi" w:hAnsiTheme="minorHAnsi"/>
          <w:b w:val="0"/>
          <w:color w:val="auto"/>
          <w:sz w:val="18"/>
          <w:szCs w:val="18"/>
        </w:rPr>
      </w:pPr>
      <w:r w:rsidRPr="00C965D6">
        <w:rPr>
          <w:rFonts w:asciiTheme="minorHAnsi" w:hAnsiTheme="minorHAnsi"/>
          <w:b w:val="0"/>
          <w:color w:val="auto"/>
          <w:sz w:val="18"/>
          <w:szCs w:val="18"/>
        </w:rPr>
        <w:t xml:space="preserve">Branquinho, C., Matos, P., Pinho, P. 2015. </w:t>
      </w:r>
      <w:r w:rsidRPr="00C965D6">
        <w:rPr>
          <w:rFonts w:asciiTheme="minorHAnsi" w:hAnsiTheme="minorHAnsi"/>
          <w:b w:val="0"/>
          <w:color w:val="auto"/>
          <w:sz w:val="18"/>
          <w:szCs w:val="18"/>
          <w:lang w:val="en-GB"/>
        </w:rPr>
        <w:t xml:space="preserve">Lichens as ecological indicators to track atmospheric changes: future challenges. In LINDENMAYER, D.B., PIERSON, J., BARTON, P. Indicators and Surrogates of Biodiversity and Environmental Change. </w:t>
      </w:r>
      <w:r w:rsidRPr="00C965D6">
        <w:rPr>
          <w:rFonts w:asciiTheme="minorHAnsi" w:hAnsiTheme="minorHAnsi"/>
          <w:b w:val="0"/>
          <w:color w:val="auto"/>
          <w:sz w:val="18"/>
          <w:szCs w:val="18"/>
        </w:rPr>
        <w:t xml:space="preserve">Melbourne: CSIRO </w:t>
      </w:r>
      <w:proofErr w:type="spellStart"/>
      <w:r w:rsidRPr="00C965D6">
        <w:rPr>
          <w:rFonts w:asciiTheme="minorHAnsi" w:hAnsiTheme="minorHAnsi"/>
          <w:b w:val="0"/>
          <w:color w:val="auto"/>
          <w:sz w:val="18"/>
          <w:szCs w:val="18"/>
        </w:rPr>
        <w:t>Publishing</w:t>
      </w:r>
      <w:proofErr w:type="spellEnd"/>
      <w:r w:rsidRPr="00C965D6">
        <w:rPr>
          <w:rFonts w:asciiTheme="minorHAnsi" w:hAnsiTheme="minorHAnsi"/>
          <w:b w:val="0"/>
          <w:color w:val="auto"/>
          <w:sz w:val="18"/>
          <w:szCs w:val="18"/>
        </w:rPr>
        <w:t xml:space="preserve">. London: CRC </w:t>
      </w:r>
      <w:proofErr w:type="spellStart"/>
      <w:r w:rsidRPr="00C965D6">
        <w:rPr>
          <w:rFonts w:asciiTheme="minorHAnsi" w:hAnsiTheme="minorHAnsi"/>
          <w:b w:val="0"/>
          <w:color w:val="auto"/>
          <w:sz w:val="18"/>
          <w:szCs w:val="18"/>
        </w:rPr>
        <w:t>Press</w:t>
      </w:r>
      <w:proofErr w:type="spellEnd"/>
      <w:r w:rsidRPr="00C965D6">
        <w:rPr>
          <w:rFonts w:asciiTheme="minorHAnsi" w:hAnsiTheme="minorHAnsi"/>
          <w:b w:val="0"/>
          <w:color w:val="auto"/>
          <w:sz w:val="18"/>
          <w:szCs w:val="18"/>
        </w:rPr>
        <w:t>. ISBN: 9781486304097. P.77-87.</w:t>
      </w:r>
    </w:p>
    <w:p w:rsidR="00C965D6" w:rsidRPr="00C965D6" w:rsidRDefault="00C965D6" w:rsidP="00C50B3E">
      <w:pPr>
        <w:pStyle w:val="titulo1final"/>
        <w:numPr>
          <w:ilvl w:val="0"/>
          <w:numId w:val="7"/>
        </w:numPr>
        <w:pBdr>
          <w:bottom w:val="none" w:sz="0" w:space="0" w:color="auto"/>
        </w:pBdr>
        <w:tabs>
          <w:tab w:val="left" w:pos="284"/>
        </w:tabs>
        <w:contextualSpacing/>
        <w:jc w:val="both"/>
        <w:rPr>
          <w:rFonts w:asciiTheme="minorHAnsi" w:hAnsiTheme="minorHAnsi"/>
          <w:b w:val="0"/>
          <w:color w:val="auto"/>
          <w:sz w:val="18"/>
          <w:szCs w:val="18"/>
          <w:lang w:val="en-GB"/>
        </w:rPr>
      </w:pPr>
      <w:proofErr w:type="spellStart"/>
      <w:r w:rsidRPr="00C965D6">
        <w:rPr>
          <w:rFonts w:asciiTheme="minorHAnsi" w:hAnsiTheme="minorHAnsi"/>
          <w:b w:val="0"/>
          <w:color w:val="auto"/>
          <w:sz w:val="18"/>
          <w:szCs w:val="18"/>
        </w:rPr>
        <w:t>Nowak</w:t>
      </w:r>
      <w:proofErr w:type="spellEnd"/>
      <w:r w:rsidRPr="00C965D6">
        <w:rPr>
          <w:rFonts w:asciiTheme="minorHAnsi" w:hAnsiTheme="minorHAnsi"/>
          <w:b w:val="0"/>
          <w:color w:val="auto"/>
          <w:sz w:val="18"/>
          <w:szCs w:val="18"/>
        </w:rPr>
        <w:t xml:space="preserve">, D., Jovan, S., Branquinho, C., Augusto, S., Ribeiro, M.C., </w:t>
      </w:r>
      <w:proofErr w:type="spellStart"/>
      <w:r w:rsidRPr="00C965D6">
        <w:rPr>
          <w:rFonts w:asciiTheme="minorHAnsi" w:hAnsiTheme="minorHAnsi"/>
          <w:b w:val="0"/>
          <w:color w:val="auto"/>
          <w:sz w:val="18"/>
          <w:szCs w:val="18"/>
        </w:rPr>
        <w:t>Kretsch</w:t>
      </w:r>
      <w:proofErr w:type="spellEnd"/>
      <w:r w:rsidRPr="00C965D6">
        <w:rPr>
          <w:rFonts w:asciiTheme="minorHAnsi" w:hAnsiTheme="minorHAnsi"/>
          <w:b w:val="0"/>
          <w:color w:val="auto"/>
          <w:sz w:val="18"/>
          <w:szCs w:val="18"/>
        </w:rPr>
        <w:t xml:space="preserve">, C.E. 2015. </w:t>
      </w:r>
      <w:r w:rsidRPr="00C965D6">
        <w:rPr>
          <w:rFonts w:asciiTheme="minorHAnsi" w:hAnsiTheme="minorHAnsi"/>
          <w:b w:val="0"/>
          <w:color w:val="auto"/>
          <w:sz w:val="18"/>
          <w:szCs w:val="18"/>
          <w:lang w:val="en-GB"/>
        </w:rPr>
        <w:t xml:space="preserve">Chapter 4: Biodiversity, air quality and human health. In: ROMANELLI, C., COOPER, D., CAMPBELL-LENDRUM, D., MAIERO, M., KARESH, W.B., HUNTER, D., GOLDEN, C.D. Connecting Global Priorities - Biodiversity and Human Health: A State of Knowledge Review. World Health Organization and Secretariat of the Convention on Biological Diversity. ISBN: ISBN 978 92 4 150853 7, p 63-74. https://www.cbd.int/health/SOK-biodiversity-en.pdf </w:t>
      </w:r>
    </w:p>
    <w:p w:rsidR="00C965D6" w:rsidRPr="00C965D6" w:rsidRDefault="00C965D6" w:rsidP="00C50B3E">
      <w:pPr>
        <w:pStyle w:val="titulo1final"/>
        <w:numPr>
          <w:ilvl w:val="0"/>
          <w:numId w:val="7"/>
        </w:numPr>
        <w:pBdr>
          <w:bottom w:val="none" w:sz="0" w:space="0" w:color="auto"/>
        </w:pBdr>
        <w:tabs>
          <w:tab w:val="left" w:pos="284"/>
        </w:tabs>
        <w:contextualSpacing/>
        <w:jc w:val="both"/>
        <w:rPr>
          <w:rFonts w:asciiTheme="minorHAnsi" w:hAnsiTheme="minorHAnsi"/>
          <w:b w:val="0"/>
          <w:color w:val="auto"/>
          <w:sz w:val="18"/>
          <w:szCs w:val="18"/>
        </w:rPr>
      </w:pPr>
      <w:proofErr w:type="spellStart"/>
      <w:r w:rsidRPr="00C965D6">
        <w:rPr>
          <w:rFonts w:asciiTheme="minorHAnsi" w:hAnsiTheme="minorHAnsi"/>
          <w:b w:val="0"/>
          <w:color w:val="auto"/>
          <w:sz w:val="18"/>
          <w:szCs w:val="18"/>
          <w:lang w:val="en-GB"/>
        </w:rPr>
        <w:t>Oenema</w:t>
      </w:r>
      <w:proofErr w:type="spellEnd"/>
      <w:r w:rsidRPr="00C965D6">
        <w:rPr>
          <w:rFonts w:asciiTheme="minorHAnsi" w:hAnsiTheme="minorHAnsi"/>
          <w:b w:val="0"/>
          <w:color w:val="auto"/>
          <w:sz w:val="18"/>
          <w:szCs w:val="18"/>
          <w:lang w:val="en-GB"/>
        </w:rPr>
        <w:t xml:space="preserve">, O., </w:t>
      </w:r>
      <w:proofErr w:type="spellStart"/>
      <w:r w:rsidRPr="00C965D6">
        <w:rPr>
          <w:rFonts w:asciiTheme="minorHAnsi" w:hAnsiTheme="minorHAnsi"/>
          <w:b w:val="0"/>
          <w:color w:val="auto"/>
          <w:sz w:val="18"/>
          <w:szCs w:val="18"/>
          <w:lang w:val="en-GB"/>
        </w:rPr>
        <w:t>Salomez</w:t>
      </w:r>
      <w:proofErr w:type="spellEnd"/>
      <w:r w:rsidRPr="00C965D6">
        <w:rPr>
          <w:rFonts w:asciiTheme="minorHAnsi" w:hAnsiTheme="minorHAnsi"/>
          <w:b w:val="0"/>
          <w:color w:val="auto"/>
          <w:sz w:val="18"/>
          <w:szCs w:val="18"/>
          <w:lang w:val="en-GB"/>
        </w:rPr>
        <w:t xml:space="preserve">, J., Branquinho, C., </w:t>
      </w:r>
      <w:proofErr w:type="spellStart"/>
      <w:r w:rsidRPr="00C965D6">
        <w:rPr>
          <w:rFonts w:asciiTheme="minorHAnsi" w:hAnsiTheme="minorHAnsi"/>
          <w:b w:val="0"/>
          <w:color w:val="auto"/>
          <w:sz w:val="18"/>
          <w:szCs w:val="18"/>
          <w:lang w:val="en-GB"/>
        </w:rPr>
        <w:t>Budnakova</w:t>
      </w:r>
      <w:proofErr w:type="spellEnd"/>
      <w:r w:rsidRPr="00C965D6">
        <w:rPr>
          <w:rFonts w:asciiTheme="minorHAnsi" w:hAnsiTheme="minorHAnsi"/>
          <w:b w:val="0"/>
          <w:color w:val="auto"/>
          <w:sz w:val="18"/>
          <w:szCs w:val="18"/>
          <w:lang w:val="en-GB"/>
        </w:rPr>
        <w:t xml:space="preserve">, M., Cermak, P., </w:t>
      </w:r>
      <w:proofErr w:type="spellStart"/>
      <w:r w:rsidRPr="00C965D6">
        <w:rPr>
          <w:rFonts w:asciiTheme="minorHAnsi" w:hAnsiTheme="minorHAnsi"/>
          <w:b w:val="0"/>
          <w:color w:val="auto"/>
          <w:sz w:val="18"/>
          <w:szCs w:val="18"/>
          <w:lang w:val="en-GB"/>
        </w:rPr>
        <w:t>Geupel</w:t>
      </w:r>
      <w:proofErr w:type="spellEnd"/>
      <w:r w:rsidRPr="00C965D6">
        <w:rPr>
          <w:rFonts w:asciiTheme="minorHAnsi" w:hAnsiTheme="minorHAnsi"/>
          <w:b w:val="0"/>
          <w:color w:val="auto"/>
          <w:sz w:val="18"/>
          <w:szCs w:val="18"/>
          <w:lang w:val="en-GB"/>
        </w:rPr>
        <w:t xml:space="preserve">, M., </w:t>
      </w:r>
      <w:proofErr w:type="spellStart"/>
      <w:r w:rsidRPr="00C965D6">
        <w:rPr>
          <w:rFonts w:asciiTheme="minorHAnsi" w:hAnsiTheme="minorHAnsi"/>
          <w:b w:val="0"/>
          <w:color w:val="auto"/>
          <w:sz w:val="18"/>
          <w:szCs w:val="18"/>
          <w:lang w:val="en-GB"/>
        </w:rPr>
        <w:t>Johnes</w:t>
      </w:r>
      <w:proofErr w:type="spellEnd"/>
      <w:r w:rsidRPr="00C965D6">
        <w:rPr>
          <w:rFonts w:asciiTheme="minorHAnsi" w:hAnsiTheme="minorHAnsi"/>
          <w:b w:val="0"/>
          <w:color w:val="auto"/>
          <w:sz w:val="18"/>
          <w:szCs w:val="18"/>
          <w:lang w:val="en-GB"/>
        </w:rPr>
        <w:t xml:space="preserve">, P., Tomkins, C., </w:t>
      </w:r>
      <w:proofErr w:type="spellStart"/>
      <w:r w:rsidRPr="00C965D6">
        <w:rPr>
          <w:rFonts w:asciiTheme="minorHAnsi" w:hAnsiTheme="minorHAnsi"/>
          <w:b w:val="0"/>
          <w:color w:val="auto"/>
          <w:sz w:val="18"/>
          <w:szCs w:val="18"/>
          <w:lang w:val="en-GB"/>
        </w:rPr>
        <w:t>Spranger</w:t>
      </w:r>
      <w:proofErr w:type="spellEnd"/>
      <w:r w:rsidRPr="00C965D6">
        <w:rPr>
          <w:rFonts w:asciiTheme="minorHAnsi" w:hAnsiTheme="minorHAnsi"/>
          <w:b w:val="0"/>
          <w:color w:val="auto"/>
          <w:sz w:val="18"/>
          <w:szCs w:val="18"/>
          <w:lang w:val="en-GB"/>
        </w:rPr>
        <w:t xml:space="preserve">, T., </w:t>
      </w:r>
      <w:proofErr w:type="spellStart"/>
      <w:r w:rsidRPr="00C965D6">
        <w:rPr>
          <w:rFonts w:asciiTheme="minorHAnsi" w:hAnsiTheme="minorHAnsi"/>
          <w:b w:val="0"/>
          <w:color w:val="auto"/>
          <w:sz w:val="18"/>
          <w:szCs w:val="18"/>
          <w:lang w:val="en-GB"/>
        </w:rPr>
        <w:t>Erisman</w:t>
      </w:r>
      <w:proofErr w:type="spellEnd"/>
      <w:r w:rsidRPr="00C965D6">
        <w:rPr>
          <w:rFonts w:asciiTheme="minorHAnsi" w:hAnsiTheme="minorHAnsi"/>
          <w:b w:val="0"/>
          <w:color w:val="auto"/>
          <w:sz w:val="18"/>
          <w:szCs w:val="18"/>
          <w:lang w:val="en-GB"/>
        </w:rPr>
        <w:t xml:space="preserve">, J. W., </w:t>
      </w:r>
      <w:proofErr w:type="spellStart"/>
      <w:r w:rsidRPr="00C965D6">
        <w:rPr>
          <w:rFonts w:asciiTheme="minorHAnsi" w:hAnsiTheme="minorHAnsi"/>
          <w:b w:val="0"/>
          <w:color w:val="auto"/>
          <w:sz w:val="18"/>
          <w:szCs w:val="18"/>
          <w:lang w:val="en-GB"/>
        </w:rPr>
        <w:t>Pallìere</w:t>
      </w:r>
      <w:proofErr w:type="spellEnd"/>
      <w:r w:rsidRPr="00C965D6">
        <w:rPr>
          <w:rFonts w:asciiTheme="minorHAnsi" w:hAnsiTheme="minorHAnsi"/>
          <w:b w:val="0"/>
          <w:color w:val="auto"/>
          <w:sz w:val="18"/>
          <w:szCs w:val="18"/>
          <w:lang w:val="en-GB"/>
        </w:rPr>
        <w:t xml:space="preserve">, C., </w:t>
      </w:r>
      <w:proofErr w:type="spellStart"/>
      <w:r w:rsidRPr="00C965D6">
        <w:rPr>
          <w:rFonts w:asciiTheme="minorHAnsi" w:hAnsiTheme="minorHAnsi"/>
          <w:b w:val="0"/>
          <w:color w:val="auto"/>
          <w:sz w:val="18"/>
          <w:szCs w:val="18"/>
          <w:lang w:val="en-GB"/>
        </w:rPr>
        <w:t>Maene</w:t>
      </w:r>
      <w:proofErr w:type="spellEnd"/>
      <w:r w:rsidRPr="00C965D6">
        <w:rPr>
          <w:rFonts w:asciiTheme="minorHAnsi" w:hAnsiTheme="minorHAnsi"/>
          <w:b w:val="0"/>
          <w:color w:val="auto"/>
          <w:sz w:val="18"/>
          <w:szCs w:val="18"/>
          <w:lang w:val="en-GB"/>
        </w:rPr>
        <w:t xml:space="preserve">, L., Alonso, R., Maas, R., </w:t>
      </w:r>
      <w:proofErr w:type="spellStart"/>
      <w:r w:rsidRPr="00C965D6">
        <w:rPr>
          <w:rFonts w:asciiTheme="minorHAnsi" w:hAnsiTheme="minorHAnsi"/>
          <w:b w:val="0"/>
          <w:color w:val="auto"/>
          <w:sz w:val="18"/>
          <w:szCs w:val="18"/>
          <w:lang w:val="en-GB"/>
        </w:rPr>
        <w:t>Magid</w:t>
      </w:r>
      <w:proofErr w:type="spellEnd"/>
      <w:r w:rsidRPr="00C965D6">
        <w:rPr>
          <w:rFonts w:asciiTheme="minorHAnsi" w:hAnsiTheme="minorHAnsi"/>
          <w:b w:val="0"/>
          <w:color w:val="auto"/>
          <w:sz w:val="18"/>
          <w:szCs w:val="18"/>
          <w:lang w:val="en-GB"/>
        </w:rPr>
        <w:t xml:space="preserve">, J., Sutton, M. A., </w:t>
      </w:r>
      <w:proofErr w:type="spellStart"/>
      <w:r w:rsidRPr="00C965D6">
        <w:rPr>
          <w:rFonts w:asciiTheme="minorHAnsi" w:hAnsiTheme="minorHAnsi"/>
          <w:b w:val="0"/>
          <w:color w:val="auto"/>
          <w:sz w:val="18"/>
          <w:szCs w:val="18"/>
          <w:lang w:val="en-GB"/>
        </w:rPr>
        <w:t>Grinsven</w:t>
      </w:r>
      <w:proofErr w:type="spellEnd"/>
      <w:r w:rsidRPr="00C965D6">
        <w:rPr>
          <w:rFonts w:asciiTheme="minorHAnsi" w:hAnsiTheme="minorHAnsi"/>
          <w:b w:val="0"/>
          <w:color w:val="auto"/>
          <w:sz w:val="18"/>
          <w:szCs w:val="18"/>
          <w:lang w:val="en-GB"/>
        </w:rPr>
        <w:t xml:space="preserve">, H. V. 2011. Chapter 23: Developing integrated approaches to Nitrogen management. In SUTTON, M., HOWARD, C. M., ERISMAN, J. W., BILLEN, G., BLEEKER, A., GRENNFELT, P., GRINSVEN, H. V., GRIZZETTI, B. 2011. The European Nitrogen Assessment: sources, effects and policy perspectives. Nova </w:t>
      </w:r>
      <w:proofErr w:type="spellStart"/>
      <w:r w:rsidRPr="00C965D6">
        <w:rPr>
          <w:rFonts w:asciiTheme="minorHAnsi" w:hAnsiTheme="minorHAnsi"/>
          <w:b w:val="0"/>
          <w:color w:val="auto"/>
          <w:sz w:val="18"/>
          <w:szCs w:val="18"/>
          <w:lang w:val="en-GB"/>
        </w:rPr>
        <w:t>Ior</w:t>
      </w:r>
      <w:proofErr w:type="spellEnd"/>
      <w:r w:rsidRPr="00C965D6">
        <w:rPr>
          <w:rFonts w:asciiTheme="minorHAnsi" w:hAnsiTheme="minorHAnsi"/>
          <w:b w:val="0"/>
          <w:color w:val="auto"/>
          <w:sz w:val="18"/>
          <w:szCs w:val="18"/>
          <w:lang w:val="en-GB"/>
        </w:rPr>
        <w:tab/>
      </w:r>
      <w:r w:rsidRPr="00C965D6">
        <w:rPr>
          <w:rFonts w:asciiTheme="minorHAnsi" w:hAnsiTheme="minorHAnsi"/>
          <w:b w:val="0"/>
          <w:color w:val="auto"/>
          <w:sz w:val="18"/>
          <w:szCs w:val="18"/>
          <w:lang w:val="en-GB"/>
        </w:rPr>
        <w:tab/>
        <w:t xml:space="preserve">que: Cambridge University Press. </w:t>
      </w:r>
      <w:r w:rsidRPr="00C965D6">
        <w:rPr>
          <w:rFonts w:asciiTheme="minorHAnsi" w:hAnsiTheme="minorHAnsi"/>
          <w:b w:val="0"/>
          <w:color w:val="auto"/>
          <w:sz w:val="18"/>
          <w:szCs w:val="18"/>
        </w:rPr>
        <w:t>ISBN-13: 9781107006126. p. 612.</w:t>
      </w:r>
    </w:p>
    <w:p w:rsidR="00C965D6" w:rsidRPr="00C965D6" w:rsidRDefault="00C965D6" w:rsidP="00C50B3E">
      <w:pPr>
        <w:pStyle w:val="titulo1final"/>
        <w:numPr>
          <w:ilvl w:val="0"/>
          <w:numId w:val="7"/>
        </w:numPr>
        <w:pBdr>
          <w:bottom w:val="none" w:sz="0" w:space="0" w:color="auto"/>
        </w:pBdr>
        <w:tabs>
          <w:tab w:val="left" w:pos="284"/>
        </w:tabs>
        <w:contextualSpacing/>
        <w:jc w:val="both"/>
        <w:rPr>
          <w:rFonts w:asciiTheme="minorHAnsi" w:hAnsiTheme="minorHAnsi"/>
          <w:b w:val="0"/>
          <w:color w:val="auto"/>
          <w:sz w:val="18"/>
          <w:szCs w:val="18"/>
        </w:rPr>
      </w:pPr>
      <w:r w:rsidRPr="00C965D6">
        <w:rPr>
          <w:rFonts w:asciiTheme="minorHAnsi" w:hAnsiTheme="minorHAnsi"/>
          <w:b w:val="0"/>
          <w:color w:val="auto"/>
          <w:sz w:val="18"/>
          <w:szCs w:val="18"/>
        </w:rPr>
        <w:t xml:space="preserve">Branquinho, C., Gonzalez, C., Clemente, A., Pinho, P., Correia, O. 2014. </w:t>
      </w:r>
      <w:r w:rsidRPr="00C965D6">
        <w:rPr>
          <w:rFonts w:asciiTheme="minorHAnsi" w:hAnsiTheme="minorHAnsi"/>
          <w:b w:val="0"/>
          <w:color w:val="auto"/>
          <w:sz w:val="18"/>
          <w:szCs w:val="18"/>
          <w:lang w:val="en-GB"/>
        </w:rPr>
        <w:t xml:space="preserve">Chapter 25 - The impact of the rural land-use on the ecological integrity of the intermittent streams of the Mediterranean 2000 Natura network. In SUTTON, M. A., MASON, K. E., SHEPPARD, L. J., SVERDRUP, H., HAEUBER, R., HICKS, W. K. – Nitrogen Deposition, Critical Loads and Biodiversity. </w:t>
      </w:r>
      <w:r w:rsidRPr="00C965D6">
        <w:rPr>
          <w:rFonts w:asciiTheme="minorHAnsi" w:hAnsiTheme="minorHAnsi"/>
          <w:b w:val="0"/>
          <w:color w:val="auto"/>
          <w:sz w:val="18"/>
          <w:szCs w:val="18"/>
        </w:rPr>
        <w:t>Holanda: Springer. ISBN 978-94-007-7938-9. p. 229-241.</w:t>
      </w:r>
    </w:p>
    <w:p w:rsidR="00C965D6" w:rsidRPr="00C965D6" w:rsidRDefault="00C965D6" w:rsidP="00C50B3E">
      <w:pPr>
        <w:pStyle w:val="titulo1final"/>
        <w:numPr>
          <w:ilvl w:val="0"/>
          <w:numId w:val="7"/>
        </w:numPr>
        <w:pBdr>
          <w:bottom w:val="none" w:sz="0" w:space="0" w:color="auto"/>
        </w:pBdr>
        <w:tabs>
          <w:tab w:val="left" w:pos="284"/>
        </w:tabs>
        <w:contextualSpacing/>
        <w:jc w:val="both"/>
        <w:rPr>
          <w:rFonts w:asciiTheme="minorHAnsi" w:hAnsiTheme="minorHAnsi"/>
          <w:b w:val="0"/>
          <w:color w:val="auto"/>
          <w:sz w:val="18"/>
          <w:szCs w:val="18"/>
        </w:rPr>
      </w:pPr>
      <w:proofErr w:type="spellStart"/>
      <w:r w:rsidRPr="00C965D6">
        <w:rPr>
          <w:rFonts w:asciiTheme="minorHAnsi" w:hAnsiTheme="minorHAnsi"/>
          <w:b w:val="0"/>
          <w:color w:val="auto"/>
          <w:sz w:val="18"/>
          <w:szCs w:val="18"/>
        </w:rPr>
        <w:t>Baron</w:t>
      </w:r>
      <w:proofErr w:type="spellEnd"/>
      <w:r w:rsidRPr="00C965D6">
        <w:rPr>
          <w:rFonts w:asciiTheme="minorHAnsi" w:hAnsiTheme="minorHAnsi"/>
          <w:b w:val="0"/>
          <w:color w:val="auto"/>
          <w:sz w:val="18"/>
          <w:szCs w:val="18"/>
        </w:rPr>
        <w:t xml:space="preserve">, J. S., Barber, M., </w:t>
      </w:r>
      <w:proofErr w:type="spellStart"/>
      <w:r w:rsidRPr="00C965D6">
        <w:rPr>
          <w:rFonts w:asciiTheme="minorHAnsi" w:hAnsiTheme="minorHAnsi"/>
          <w:b w:val="0"/>
          <w:color w:val="auto"/>
          <w:sz w:val="18"/>
          <w:szCs w:val="18"/>
        </w:rPr>
        <w:t>Feest</w:t>
      </w:r>
      <w:proofErr w:type="spellEnd"/>
      <w:r w:rsidRPr="00C965D6">
        <w:rPr>
          <w:rFonts w:asciiTheme="minorHAnsi" w:hAnsiTheme="minorHAnsi"/>
          <w:b w:val="0"/>
          <w:color w:val="auto"/>
          <w:sz w:val="18"/>
          <w:szCs w:val="18"/>
        </w:rPr>
        <w:t xml:space="preserve">, A., </w:t>
      </w:r>
      <w:proofErr w:type="spellStart"/>
      <w:r w:rsidRPr="00C965D6">
        <w:rPr>
          <w:rFonts w:asciiTheme="minorHAnsi" w:hAnsiTheme="minorHAnsi"/>
          <w:b w:val="0"/>
          <w:color w:val="auto"/>
          <w:sz w:val="18"/>
          <w:szCs w:val="18"/>
        </w:rPr>
        <w:t>Gilliam</w:t>
      </w:r>
      <w:proofErr w:type="spellEnd"/>
      <w:r w:rsidRPr="00C965D6">
        <w:rPr>
          <w:rFonts w:asciiTheme="minorHAnsi" w:hAnsiTheme="minorHAnsi"/>
          <w:b w:val="0"/>
          <w:color w:val="auto"/>
          <w:sz w:val="18"/>
          <w:szCs w:val="18"/>
        </w:rPr>
        <w:t xml:space="preserve">, F., </w:t>
      </w:r>
      <w:proofErr w:type="spellStart"/>
      <w:r w:rsidRPr="00C965D6">
        <w:rPr>
          <w:rFonts w:asciiTheme="minorHAnsi" w:hAnsiTheme="minorHAnsi"/>
          <w:b w:val="0"/>
          <w:color w:val="auto"/>
          <w:sz w:val="18"/>
          <w:szCs w:val="18"/>
        </w:rPr>
        <w:t>Lu</w:t>
      </w:r>
      <w:proofErr w:type="spellEnd"/>
      <w:r w:rsidRPr="00C965D6">
        <w:rPr>
          <w:rFonts w:asciiTheme="minorHAnsi" w:hAnsiTheme="minorHAnsi"/>
          <w:b w:val="0"/>
          <w:color w:val="auto"/>
          <w:sz w:val="18"/>
          <w:szCs w:val="18"/>
        </w:rPr>
        <w:t xml:space="preserve">, X., Stevens, C. J., </w:t>
      </w:r>
      <w:proofErr w:type="spellStart"/>
      <w:r w:rsidRPr="00C965D6">
        <w:rPr>
          <w:rFonts w:asciiTheme="minorHAnsi" w:hAnsiTheme="minorHAnsi"/>
          <w:b w:val="0"/>
          <w:color w:val="auto"/>
          <w:sz w:val="18"/>
          <w:szCs w:val="18"/>
        </w:rPr>
        <w:t>Woodin</w:t>
      </w:r>
      <w:proofErr w:type="spellEnd"/>
      <w:r w:rsidRPr="00C965D6">
        <w:rPr>
          <w:rFonts w:asciiTheme="minorHAnsi" w:hAnsiTheme="minorHAnsi"/>
          <w:b w:val="0"/>
          <w:color w:val="auto"/>
          <w:sz w:val="18"/>
          <w:szCs w:val="18"/>
        </w:rPr>
        <w:t xml:space="preserve">, S., Bobbink, R., Adams, M., </w:t>
      </w:r>
      <w:proofErr w:type="spellStart"/>
      <w:r w:rsidRPr="00C965D6">
        <w:rPr>
          <w:rFonts w:asciiTheme="minorHAnsi" w:hAnsiTheme="minorHAnsi"/>
          <w:b w:val="0"/>
          <w:color w:val="auto"/>
          <w:sz w:val="18"/>
          <w:szCs w:val="18"/>
        </w:rPr>
        <w:t>Agboola</w:t>
      </w:r>
      <w:proofErr w:type="spellEnd"/>
      <w:r w:rsidRPr="00C965D6">
        <w:rPr>
          <w:rFonts w:asciiTheme="minorHAnsi" w:hAnsiTheme="minorHAnsi"/>
          <w:b w:val="0"/>
          <w:color w:val="auto"/>
          <w:sz w:val="18"/>
          <w:szCs w:val="18"/>
        </w:rPr>
        <w:t xml:space="preserve">, J., </w:t>
      </w:r>
      <w:proofErr w:type="spellStart"/>
      <w:r w:rsidRPr="00C965D6">
        <w:rPr>
          <w:rFonts w:asciiTheme="minorHAnsi" w:hAnsiTheme="minorHAnsi"/>
          <w:b w:val="0"/>
          <w:color w:val="auto"/>
          <w:sz w:val="18"/>
          <w:szCs w:val="18"/>
        </w:rPr>
        <w:t>Allen</w:t>
      </w:r>
      <w:proofErr w:type="spellEnd"/>
      <w:r w:rsidRPr="00C965D6">
        <w:rPr>
          <w:rFonts w:asciiTheme="minorHAnsi" w:hAnsiTheme="minorHAnsi"/>
          <w:b w:val="0"/>
          <w:color w:val="auto"/>
          <w:sz w:val="18"/>
          <w:szCs w:val="18"/>
        </w:rPr>
        <w:t xml:space="preserve">, E., </w:t>
      </w:r>
      <w:proofErr w:type="spellStart"/>
      <w:r w:rsidRPr="00C965D6">
        <w:rPr>
          <w:rFonts w:asciiTheme="minorHAnsi" w:hAnsiTheme="minorHAnsi"/>
          <w:b w:val="0"/>
          <w:color w:val="auto"/>
          <w:sz w:val="18"/>
          <w:szCs w:val="18"/>
        </w:rPr>
        <w:t>Bealy</w:t>
      </w:r>
      <w:proofErr w:type="spellEnd"/>
      <w:r w:rsidRPr="00C965D6">
        <w:rPr>
          <w:rFonts w:asciiTheme="minorHAnsi" w:hAnsiTheme="minorHAnsi"/>
          <w:b w:val="0"/>
          <w:color w:val="auto"/>
          <w:sz w:val="18"/>
          <w:szCs w:val="18"/>
        </w:rPr>
        <w:t xml:space="preserve">, B., </w:t>
      </w:r>
      <w:proofErr w:type="spellStart"/>
      <w:r w:rsidRPr="00C965D6">
        <w:rPr>
          <w:rFonts w:asciiTheme="minorHAnsi" w:hAnsiTheme="minorHAnsi"/>
          <w:b w:val="0"/>
          <w:color w:val="auto"/>
          <w:sz w:val="18"/>
          <w:szCs w:val="18"/>
        </w:rPr>
        <w:t>Bobrovsky</w:t>
      </w:r>
      <w:proofErr w:type="spellEnd"/>
      <w:r w:rsidRPr="00C965D6">
        <w:rPr>
          <w:rFonts w:asciiTheme="minorHAnsi" w:hAnsiTheme="minorHAnsi"/>
          <w:b w:val="0"/>
          <w:color w:val="auto"/>
          <w:sz w:val="18"/>
          <w:szCs w:val="18"/>
        </w:rPr>
        <w:t xml:space="preserve">, M., </w:t>
      </w:r>
      <w:proofErr w:type="spellStart"/>
      <w:r w:rsidRPr="00C965D6">
        <w:rPr>
          <w:rFonts w:asciiTheme="minorHAnsi" w:hAnsiTheme="minorHAnsi"/>
          <w:b w:val="0"/>
          <w:color w:val="auto"/>
          <w:sz w:val="18"/>
          <w:szCs w:val="18"/>
        </w:rPr>
        <w:t>Bowman</w:t>
      </w:r>
      <w:proofErr w:type="spellEnd"/>
      <w:r w:rsidRPr="00C965D6">
        <w:rPr>
          <w:rFonts w:asciiTheme="minorHAnsi" w:hAnsiTheme="minorHAnsi"/>
          <w:b w:val="0"/>
          <w:color w:val="auto"/>
          <w:sz w:val="18"/>
          <w:szCs w:val="18"/>
        </w:rPr>
        <w:t xml:space="preserve">, W. D., Branquinho, C., </w:t>
      </w:r>
      <w:proofErr w:type="spellStart"/>
      <w:r w:rsidRPr="00C965D6">
        <w:rPr>
          <w:rFonts w:asciiTheme="minorHAnsi" w:hAnsiTheme="minorHAnsi"/>
          <w:b w:val="0"/>
          <w:color w:val="auto"/>
          <w:sz w:val="18"/>
          <w:szCs w:val="18"/>
        </w:rPr>
        <w:t>Bustamente</w:t>
      </w:r>
      <w:proofErr w:type="spellEnd"/>
      <w:r w:rsidRPr="00C965D6">
        <w:rPr>
          <w:rFonts w:asciiTheme="minorHAnsi" w:hAnsiTheme="minorHAnsi"/>
          <w:b w:val="0"/>
          <w:color w:val="auto"/>
          <w:sz w:val="18"/>
          <w:szCs w:val="18"/>
        </w:rPr>
        <w:t xml:space="preserve">, M., </w:t>
      </w:r>
      <w:proofErr w:type="spellStart"/>
      <w:r w:rsidRPr="00C965D6">
        <w:rPr>
          <w:rFonts w:asciiTheme="minorHAnsi" w:hAnsiTheme="minorHAnsi"/>
          <w:b w:val="0"/>
          <w:color w:val="auto"/>
          <w:sz w:val="18"/>
          <w:szCs w:val="18"/>
        </w:rPr>
        <w:t>Clark</w:t>
      </w:r>
      <w:proofErr w:type="spellEnd"/>
      <w:r w:rsidRPr="00C965D6">
        <w:rPr>
          <w:rFonts w:asciiTheme="minorHAnsi" w:hAnsiTheme="minorHAnsi"/>
          <w:b w:val="0"/>
          <w:color w:val="auto"/>
          <w:sz w:val="18"/>
          <w:szCs w:val="18"/>
        </w:rPr>
        <w:t xml:space="preserve">, C. M., </w:t>
      </w:r>
      <w:proofErr w:type="spellStart"/>
      <w:r w:rsidRPr="00C965D6">
        <w:rPr>
          <w:rFonts w:asciiTheme="minorHAnsi" w:hAnsiTheme="minorHAnsi"/>
          <w:b w:val="0"/>
          <w:color w:val="auto"/>
          <w:sz w:val="18"/>
          <w:szCs w:val="18"/>
        </w:rPr>
        <w:t>Cocking</w:t>
      </w:r>
      <w:proofErr w:type="spellEnd"/>
      <w:r w:rsidRPr="00C965D6">
        <w:rPr>
          <w:rFonts w:asciiTheme="minorHAnsi" w:hAnsiTheme="minorHAnsi"/>
          <w:b w:val="0"/>
          <w:color w:val="auto"/>
          <w:sz w:val="18"/>
          <w:szCs w:val="18"/>
        </w:rPr>
        <w:t xml:space="preserve">, E., Cruz, C., Davidson, E., </w:t>
      </w:r>
      <w:proofErr w:type="spellStart"/>
      <w:r w:rsidRPr="00C965D6">
        <w:rPr>
          <w:rFonts w:asciiTheme="minorHAnsi" w:hAnsiTheme="minorHAnsi"/>
          <w:b w:val="0"/>
          <w:color w:val="auto"/>
          <w:sz w:val="18"/>
          <w:szCs w:val="18"/>
        </w:rPr>
        <w:t>Denmead</w:t>
      </w:r>
      <w:proofErr w:type="spellEnd"/>
      <w:r w:rsidRPr="00C965D6">
        <w:rPr>
          <w:rFonts w:asciiTheme="minorHAnsi" w:hAnsiTheme="minorHAnsi"/>
          <w:b w:val="0"/>
          <w:color w:val="auto"/>
          <w:sz w:val="18"/>
          <w:szCs w:val="18"/>
        </w:rPr>
        <w:t xml:space="preserve">, T., Dias, T., </w:t>
      </w:r>
      <w:proofErr w:type="spellStart"/>
      <w:r w:rsidRPr="00C965D6">
        <w:rPr>
          <w:rFonts w:asciiTheme="minorHAnsi" w:hAnsiTheme="minorHAnsi"/>
          <w:b w:val="0"/>
          <w:color w:val="auto"/>
          <w:sz w:val="18"/>
          <w:szCs w:val="18"/>
        </w:rPr>
        <w:t>Diese</w:t>
      </w:r>
      <w:proofErr w:type="spellEnd"/>
      <w:r w:rsidRPr="00C965D6">
        <w:rPr>
          <w:rFonts w:asciiTheme="minorHAnsi" w:hAnsiTheme="minorHAnsi"/>
          <w:b w:val="0"/>
          <w:color w:val="auto"/>
          <w:sz w:val="18"/>
          <w:szCs w:val="18"/>
        </w:rPr>
        <w:t xml:space="preserve">, N., Harrison, I., </w:t>
      </w:r>
      <w:proofErr w:type="spellStart"/>
      <w:r w:rsidRPr="00C965D6">
        <w:rPr>
          <w:rFonts w:asciiTheme="minorHAnsi" w:hAnsiTheme="minorHAnsi"/>
          <w:b w:val="0"/>
          <w:color w:val="auto"/>
          <w:sz w:val="18"/>
          <w:szCs w:val="18"/>
        </w:rPr>
        <w:t>Galloway</w:t>
      </w:r>
      <w:proofErr w:type="spellEnd"/>
      <w:r w:rsidRPr="00C965D6">
        <w:rPr>
          <w:rFonts w:asciiTheme="minorHAnsi" w:hAnsiTheme="minorHAnsi"/>
          <w:b w:val="0"/>
          <w:color w:val="auto"/>
          <w:sz w:val="18"/>
          <w:szCs w:val="18"/>
        </w:rPr>
        <w:t xml:space="preserve">, J. N., Geiser, L., </w:t>
      </w:r>
      <w:proofErr w:type="spellStart"/>
      <w:r w:rsidRPr="00C965D6">
        <w:rPr>
          <w:rFonts w:asciiTheme="minorHAnsi" w:hAnsiTheme="minorHAnsi"/>
          <w:b w:val="0"/>
          <w:color w:val="auto"/>
          <w:sz w:val="18"/>
          <w:szCs w:val="18"/>
        </w:rPr>
        <w:t>Khanina</w:t>
      </w:r>
      <w:proofErr w:type="spellEnd"/>
      <w:r w:rsidRPr="00C965D6">
        <w:rPr>
          <w:rFonts w:asciiTheme="minorHAnsi" w:hAnsiTheme="minorHAnsi"/>
          <w:b w:val="0"/>
          <w:color w:val="auto"/>
          <w:sz w:val="18"/>
          <w:szCs w:val="18"/>
        </w:rPr>
        <w:t xml:space="preserve">, L., Manrique, E., Ochoa-Hueso, R., </w:t>
      </w:r>
      <w:proofErr w:type="spellStart"/>
      <w:r w:rsidRPr="00C965D6">
        <w:rPr>
          <w:rFonts w:asciiTheme="minorHAnsi" w:hAnsiTheme="minorHAnsi"/>
          <w:b w:val="0"/>
          <w:color w:val="auto"/>
          <w:sz w:val="18"/>
          <w:szCs w:val="18"/>
        </w:rPr>
        <w:t>Ometto</w:t>
      </w:r>
      <w:proofErr w:type="spellEnd"/>
      <w:r w:rsidRPr="00C965D6">
        <w:rPr>
          <w:rFonts w:asciiTheme="minorHAnsi" w:hAnsiTheme="minorHAnsi"/>
          <w:b w:val="0"/>
          <w:color w:val="auto"/>
          <w:sz w:val="18"/>
          <w:szCs w:val="18"/>
        </w:rPr>
        <w:t xml:space="preserve">, J. P., </w:t>
      </w:r>
      <w:proofErr w:type="spellStart"/>
      <w:r w:rsidRPr="00C965D6">
        <w:rPr>
          <w:rFonts w:asciiTheme="minorHAnsi" w:hAnsiTheme="minorHAnsi"/>
          <w:b w:val="0"/>
          <w:color w:val="auto"/>
          <w:sz w:val="18"/>
          <w:szCs w:val="18"/>
        </w:rPr>
        <w:t>Payne</w:t>
      </w:r>
      <w:proofErr w:type="spellEnd"/>
      <w:r w:rsidRPr="00C965D6">
        <w:rPr>
          <w:rFonts w:asciiTheme="minorHAnsi" w:hAnsiTheme="minorHAnsi"/>
          <w:b w:val="0"/>
          <w:color w:val="auto"/>
          <w:sz w:val="18"/>
          <w:szCs w:val="18"/>
        </w:rPr>
        <w:t xml:space="preserve">, R., </w:t>
      </w:r>
      <w:proofErr w:type="spellStart"/>
      <w:r w:rsidRPr="00C965D6">
        <w:rPr>
          <w:rFonts w:asciiTheme="minorHAnsi" w:hAnsiTheme="minorHAnsi"/>
          <w:b w:val="0"/>
          <w:color w:val="auto"/>
          <w:sz w:val="18"/>
          <w:szCs w:val="18"/>
        </w:rPr>
        <w:t>Scheuschner</w:t>
      </w:r>
      <w:proofErr w:type="spellEnd"/>
      <w:r w:rsidRPr="00C965D6">
        <w:rPr>
          <w:rFonts w:asciiTheme="minorHAnsi" w:hAnsiTheme="minorHAnsi"/>
          <w:b w:val="0"/>
          <w:color w:val="auto"/>
          <w:sz w:val="18"/>
          <w:szCs w:val="18"/>
        </w:rPr>
        <w:t xml:space="preserve">, T., Sheppard, L. J., Simpson, G., Singh, Y. V., </w:t>
      </w:r>
      <w:proofErr w:type="spellStart"/>
      <w:r w:rsidRPr="00C965D6">
        <w:rPr>
          <w:rFonts w:asciiTheme="minorHAnsi" w:hAnsiTheme="minorHAnsi"/>
          <w:b w:val="0"/>
          <w:color w:val="auto"/>
          <w:sz w:val="18"/>
          <w:szCs w:val="18"/>
        </w:rPr>
        <w:t>Strachan</w:t>
      </w:r>
      <w:proofErr w:type="spellEnd"/>
      <w:r w:rsidRPr="00C965D6">
        <w:rPr>
          <w:rFonts w:asciiTheme="minorHAnsi" w:hAnsiTheme="minorHAnsi"/>
          <w:b w:val="0"/>
          <w:color w:val="auto"/>
          <w:sz w:val="18"/>
          <w:szCs w:val="18"/>
        </w:rPr>
        <w:t xml:space="preserve">, I., </w:t>
      </w:r>
      <w:proofErr w:type="spellStart"/>
      <w:r w:rsidRPr="00C965D6">
        <w:rPr>
          <w:rFonts w:asciiTheme="minorHAnsi" w:hAnsiTheme="minorHAnsi"/>
          <w:b w:val="0"/>
          <w:color w:val="auto"/>
          <w:sz w:val="18"/>
          <w:szCs w:val="18"/>
        </w:rPr>
        <w:t>Sverdrup</w:t>
      </w:r>
      <w:proofErr w:type="spellEnd"/>
      <w:r w:rsidRPr="00C965D6">
        <w:rPr>
          <w:rFonts w:asciiTheme="minorHAnsi" w:hAnsiTheme="minorHAnsi"/>
          <w:b w:val="0"/>
          <w:color w:val="auto"/>
          <w:sz w:val="18"/>
          <w:szCs w:val="18"/>
        </w:rPr>
        <w:t xml:space="preserve">, H., </w:t>
      </w:r>
      <w:proofErr w:type="spellStart"/>
      <w:r w:rsidRPr="00C965D6">
        <w:rPr>
          <w:rFonts w:asciiTheme="minorHAnsi" w:hAnsiTheme="minorHAnsi"/>
          <w:b w:val="0"/>
          <w:color w:val="auto"/>
          <w:sz w:val="18"/>
          <w:szCs w:val="18"/>
        </w:rPr>
        <w:t>Tokuchi</w:t>
      </w:r>
      <w:proofErr w:type="spellEnd"/>
      <w:r w:rsidRPr="00C965D6">
        <w:rPr>
          <w:rFonts w:asciiTheme="minorHAnsi" w:hAnsiTheme="minorHAnsi"/>
          <w:b w:val="0"/>
          <w:color w:val="auto"/>
          <w:sz w:val="18"/>
          <w:szCs w:val="18"/>
        </w:rPr>
        <w:t xml:space="preserve">, N., Van </w:t>
      </w:r>
      <w:proofErr w:type="spellStart"/>
      <w:r w:rsidRPr="00C965D6">
        <w:rPr>
          <w:rFonts w:asciiTheme="minorHAnsi" w:hAnsiTheme="minorHAnsi"/>
          <w:b w:val="0"/>
          <w:color w:val="auto"/>
          <w:sz w:val="18"/>
          <w:szCs w:val="18"/>
        </w:rPr>
        <w:t>Dobben</w:t>
      </w:r>
      <w:proofErr w:type="spellEnd"/>
      <w:r w:rsidRPr="00C965D6">
        <w:rPr>
          <w:rFonts w:asciiTheme="minorHAnsi" w:hAnsiTheme="minorHAnsi"/>
          <w:b w:val="0"/>
          <w:color w:val="auto"/>
          <w:sz w:val="18"/>
          <w:szCs w:val="18"/>
        </w:rPr>
        <w:t xml:space="preserve">, H. 2014. </w:t>
      </w:r>
      <w:r w:rsidRPr="00C965D6">
        <w:rPr>
          <w:rFonts w:asciiTheme="minorHAnsi" w:hAnsiTheme="minorHAnsi"/>
          <w:b w:val="0"/>
          <w:color w:val="auto"/>
          <w:sz w:val="18"/>
          <w:szCs w:val="18"/>
          <w:lang w:val="en-GB"/>
        </w:rPr>
        <w:t xml:space="preserve">The effects of atmospheric N deposition on terrestrial and freshwater biodiversity. In SUTTON, M. A., MASON, K. E., SHEPPARD, L. J., SVERDRUP, H., HAEUBER, R., HICKS, W. K. Nitrogen Deposition, Critical Loads and Biodiversity. </w:t>
      </w:r>
      <w:r w:rsidRPr="00C965D6">
        <w:rPr>
          <w:rFonts w:asciiTheme="minorHAnsi" w:hAnsiTheme="minorHAnsi"/>
          <w:b w:val="0"/>
          <w:color w:val="auto"/>
          <w:sz w:val="18"/>
          <w:szCs w:val="18"/>
        </w:rPr>
        <w:t xml:space="preserve">Holanda: Springer. ISBN 978-94-007-7938-9. p. 465-480. </w:t>
      </w:r>
    </w:p>
    <w:p w:rsidR="00C965D6" w:rsidRPr="00C965D6" w:rsidRDefault="00C965D6" w:rsidP="00C50B3E">
      <w:pPr>
        <w:pStyle w:val="titulo1final"/>
        <w:numPr>
          <w:ilvl w:val="0"/>
          <w:numId w:val="7"/>
        </w:numPr>
        <w:pBdr>
          <w:bottom w:val="none" w:sz="0" w:space="0" w:color="auto"/>
        </w:pBdr>
        <w:tabs>
          <w:tab w:val="left" w:pos="284"/>
        </w:tabs>
        <w:contextualSpacing/>
        <w:jc w:val="both"/>
        <w:rPr>
          <w:rFonts w:asciiTheme="minorHAnsi" w:hAnsiTheme="minorHAnsi"/>
          <w:b w:val="0"/>
          <w:color w:val="auto"/>
          <w:sz w:val="18"/>
          <w:szCs w:val="18"/>
        </w:rPr>
      </w:pPr>
      <w:r w:rsidRPr="00C965D6">
        <w:rPr>
          <w:rFonts w:asciiTheme="minorHAnsi" w:hAnsiTheme="minorHAnsi"/>
          <w:b w:val="0"/>
          <w:color w:val="auto"/>
          <w:sz w:val="18"/>
          <w:szCs w:val="18"/>
        </w:rPr>
        <w:t xml:space="preserve">Pinho, P., Martins-Loução, M. A., Máguas, C., Branquinho, C. 2014. </w:t>
      </w:r>
      <w:r w:rsidRPr="00C965D6">
        <w:rPr>
          <w:rFonts w:asciiTheme="minorHAnsi" w:hAnsiTheme="minorHAnsi"/>
          <w:b w:val="0"/>
          <w:color w:val="auto"/>
          <w:sz w:val="18"/>
          <w:szCs w:val="18"/>
          <w:lang w:val="en-GB"/>
        </w:rPr>
        <w:t xml:space="preserve">Chapter 24 - Calibrating total nitrogen concentration in lichens with reduced nitrogen emissions at regional scale. In SUTTON, M. A., MASON, K. E., SHEPPARD, L. J., SVERDRUP, H., HAEUBER, R., HICKS, W. K. Nitrogen Deposition, Critical Loads and Biodiversity. </w:t>
      </w:r>
      <w:r w:rsidRPr="00C965D6">
        <w:rPr>
          <w:rFonts w:asciiTheme="minorHAnsi" w:hAnsiTheme="minorHAnsi"/>
          <w:b w:val="0"/>
          <w:color w:val="auto"/>
          <w:sz w:val="18"/>
          <w:szCs w:val="18"/>
        </w:rPr>
        <w:t>Holanda: Springer. ISBN 978-94-007-7938-9. p. 217-227.</w:t>
      </w:r>
    </w:p>
    <w:p w:rsidR="00C965D6" w:rsidRPr="00C965D6" w:rsidRDefault="00C965D6" w:rsidP="00C50B3E">
      <w:pPr>
        <w:pStyle w:val="titulo1final"/>
        <w:numPr>
          <w:ilvl w:val="0"/>
          <w:numId w:val="7"/>
        </w:numPr>
        <w:pBdr>
          <w:bottom w:val="none" w:sz="0" w:space="0" w:color="auto"/>
        </w:pBdr>
        <w:tabs>
          <w:tab w:val="left" w:pos="284"/>
        </w:tabs>
        <w:contextualSpacing/>
        <w:jc w:val="both"/>
        <w:rPr>
          <w:rFonts w:asciiTheme="minorHAnsi" w:hAnsiTheme="minorHAnsi"/>
          <w:b w:val="0"/>
          <w:color w:val="auto"/>
          <w:sz w:val="18"/>
          <w:szCs w:val="18"/>
        </w:rPr>
      </w:pPr>
      <w:r w:rsidRPr="00C965D6">
        <w:rPr>
          <w:rFonts w:asciiTheme="minorHAnsi" w:hAnsiTheme="minorHAnsi"/>
          <w:b w:val="0"/>
          <w:color w:val="auto"/>
          <w:sz w:val="18"/>
          <w:szCs w:val="18"/>
        </w:rPr>
        <w:t xml:space="preserve">Martins-Loução, M. A., Branquinho, C., Cruz, C. 2011. </w:t>
      </w:r>
      <w:r w:rsidRPr="00C965D6">
        <w:rPr>
          <w:rFonts w:asciiTheme="minorHAnsi" w:hAnsiTheme="minorHAnsi"/>
          <w:b w:val="0"/>
          <w:color w:val="auto"/>
          <w:sz w:val="18"/>
          <w:szCs w:val="18"/>
          <w:lang w:val="en-GB"/>
        </w:rPr>
        <w:t xml:space="preserve">Final report COST action 729: assessing and managing nitrogen fluxes in the atmosphere-biosphere system in Europe. </w:t>
      </w:r>
      <w:r w:rsidRPr="00C965D6">
        <w:rPr>
          <w:rFonts w:asciiTheme="minorHAnsi" w:hAnsiTheme="minorHAnsi"/>
          <w:b w:val="0"/>
          <w:color w:val="auto"/>
          <w:sz w:val="18"/>
          <w:szCs w:val="18"/>
        </w:rPr>
        <w:t xml:space="preserve">Holanda: </w:t>
      </w:r>
      <w:proofErr w:type="spellStart"/>
      <w:r w:rsidRPr="00C965D6">
        <w:rPr>
          <w:rFonts w:asciiTheme="minorHAnsi" w:hAnsiTheme="minorHAnsi"/>
          <w:b w:val="0"/>
          <w:color w:val="auto"/>
          <w:sz w:val="18"/>
          <w:szCs w:val="18"/>
        </w:rPr>
        <w:t>Wageningen</w:t>
      </w:r>
      <w:proofErr w:type="spellEnd"/>
      <w:r w:rsidRPr="00C965D6">
        <w:rPr>
          <w:rFonts w:asciiTheme="minorHAnsi" w:hAnsiTheme="minorHAnsi"/>
          <w:b w:val="0"/>
          <w:color w:val="auto"/>
          <w:sz w:val="18"/>
          <w:szCs w:val="18"/>
        </w:rPr>
        <w:t xml:space="preserve"> </w:t>
      </w:r>
      <w:proofErr w:type="spellStart"/>
      <w:r w:rsidRPr="00C965D6">
        <w:rPr>
          <w:rFonts w:asciiTheme="minorHAnsi" w:hAnsiTheme="minorHAnsi"/>
          <w:b w:val="0"/>
          <w:color w:val="auto"/>
          <w:sz w:val="18"/>
          <w:szCs w:val="18"/>
        </w:rPr>
        <w:t>Academic</w:t>
      </w:r>
      <w:proofErr w:type="spellEnd"/>
      <w:r w:rsidRPr="00C965D6">
        <w:rPr>
          <w:rFonts w:asciiTheme="minorHAnsi" w:hAnsiTheme="minorHAnsi"/>
          <w:b w:val="0"/>
          <w:color w:val="auto"/>
          <w:sz w:val="18"/>
          <w:szCs w:val="18"/>
        </w:rPr>
        <w:t xml:space="preserve"> Publishers. ISBN 978-90-817039-1-8.</w:t>
      </w:r>
    </w:p>
    <w:p w:rsidR="00C965D6" w:rsidRDefault="00C965D6" w:rsidP="00C965D6">
      <w:pPr>
        <w:pStyle w:val="titulo1final"/>
        <w:numPr>
          <w:ilvl w:val="0"/>
          <w:numId w:val="0"/>
        </w:numPr>
        <w:pBdr>
          <w:bottom w:val="none" w:sz="0" w:space="0" w:color="auto"/>
        </w:pBdr>
        <w:tabs>
          <w:tab w:val="left" w:pos="284"/>
        </w:tabs>
        <w:contextualSpacing/>
        <w:jc w:val="both"/>
        <w:rPr>
          <w:rFonts w:asciiTheme="minorHAnsi" w:hAnsiTheme="minorHAnsi"/>
          <w:b w:val="0"/>
          <w:color w:val="auto"/>
          <w:sz w:val="18"/>
          <w:szCs w:val="18"/>
        </w:rPr>
      </w:pPr>
    </w:p>
    <w:p w:rsidR="00462876" w:rsidRPr="00FE00DD" w:rsidRDefault="00462876" w:rsidP="00C965D6">
      <w:pPr>
        <w:pStyle w:val="titulo1final"/>
        <w:numPr>
          <w:ilvl w:val="0"/>
          <w:numId w:val="0"/>
        </w:numPr>
        <w:pBdr>
          <w:bottom w:val="none" w:sz="0" w:space="0" w:color="auto"/>
        </w:pBdr>
        <w:tabs>
          <w:tab w:val="left" w:pos="284"/>
        </w:tabs>
        <w:ind w:left="576" w:hanging="576"/>
        <w:contextualSpacing/>
        <w:jc w:val="both"/>
        <w:rPr>
          <w:rFonts w:asciiTheme="minorHAnsi" w:hAnsiTheme="minorHAnsi"/>
          <w:color w:val="auto"/>
          <w:sz w:val="18"/>
          <w:szCs w:val="18"/>
          <w:lang w:val="en-GB"/>
        </w:rPr>
      </w:pPr>
      <w:r w:rsidRPr="00FE00DD">
        <w:rPr>
          <w:rFonts w:asciiTheme="minorHAnsi" w:hAnsiTheme="minorHAnsi"/>
          <w:color w:val="auto"/>
          <w:sz w:val="18"/>
          <w:szCs w:val="18"/>
          <w:highlight w:val="lightGray"/>
          <w:lang w:val="en-GB"/>
        </w:rPr>
        <w:t>Conferences participation:</w:t>
      </w:r>
    </w:p>
    <w:p w:rsidR="00462876" w:rsidRPr="00FE00DD" w:rsidRDefault="00720B72" w:rsidP="00C965D6">
      <w:pPr>
        <w:pStyle w:val="titulo1final"/>
        <w:numPr>
          <w:ilvl w:val="0"/>
          <w:numId w:val="0"/>
        </w:numPr>
        <w:pBdr>
          <w:bottom w:val="none" w:sz="0" w:space="0" w:color="auto"/>
        </w:pBdr>
        <w:tabs>
          <w:tab w:val="left" w:pos="284"/>
        </w:tabs>
        <w:ind w:left="576" w:hanging="576"/>
        <w:contextualSpacing/>
        <w:jc w:val="both"/>
        <w:rPr>
          <w:rFonts w:asciiTheme="minorHAnsi" w:hAnsiTheme="minorHAnsi"/>
          <w:b w:val="0"/>
          <w:color w:val="auto"/>
          <w:sz w:val="18"/>
          <w:szCs w:val="18"/>
          <w:lang w:val="en-GB"/>
        </w:rPr>
      </w:pPr>
      <w:r>
        <w:rPr>
          <w:rFonts w:asciiTheme="minorHAnsi" w:hAnsiTheme="minorHAnsi"/>
          <w:b w:val="0"/>
          <w:color w:val="auto"/>
          <w:sz w:val="18"/>
          <w:szCs w:val="18"/>
          <w:lang w:val="en-GB"/>
        </w:rPr>
        <w:lastRenderedPageBreak/>
        <w:t>Invited talks - &gt;</w:t>
      </w:r>
      <w:r w:rsidR="00C965D6">
        <w:rPr>
          <w:rFonts w:asciiTheme="minorHAnsi" w:hAnsiTheme="minorHAnsi"/>
          <w:b w:val="0"/>
          <w:color w:val="auto"/>
          <w:sz w:val="18"/>
          <w:szCs w:val="18"/>
          <w:lang w:val="en-GB"/>
        </w:rPr>
        <w:t>90</w:t>
      </w:r>
    </w:p>
    <w:p w:rsidR="00462876" w:rsidRPr="00FE00DD" w:rsidRDefault="00462876" w:rsidP="00C965D6">
      <w:pPr>
        <w:pStyle w:val="titulo1final"/>
        <w:numPr>
          <w:ilvl w:val="0"/>
          <w:numId w:val="0"/>
        </w:numPr>
        <w:pBdr>
          <w:bottom w:val="none" w:sz="0" w:space="0" w:color="auto"/>
        </w:pBdr>
        <w:tabs>
          <w:tab w:val="left" w:pos="284"/>
        </w:tabs>
        <w:ind w:left="576" w:hanging="576"/>
        <w:contextualSpacing/>
        <w:jc w:val="both"/>
        <w:rPr>
          <w:rFonts w:asciiTheme="minorHAnsi" w:hAnsiTheme="minorHAnsi"/>
          <w:b w:val="0"/>
          <w:color w:val="auto"/>
          <w:sz w:val="18"/>
          <w:szCs w:val="18"/>
          <w:lang w:val="en-GB"/>
        </w:rPr>
      </w:pPr>
      <w:r w:rsidRPr="00FE00DD">
        <w:rPr>
          <w:rFonts w:asciiTheme="minorHAnsi" w:hAnsiTheme="minorHAnsi"/>
          <w:b w:val="0"/>
          <w:color w:val="auto"/>
          <w:sz w:val="18"/>
          <w:szCs w:val="18"/>
          <w:lang w:val="en-GB"/>
        </w:rPr>
        <w:t xml:space="preserve">Other talks in conferences - </w:t>
      </w:r>
      <w:r w:rsidR="00720B72">
        <w:rPr>
          <w:rFonts w:asciiTheme="minorHAnsi" w:hAnsiTheme="minorHAnsi"/>
          <w:b w:val="0"/>
          <w:color w:val="auto"/>
          <w:sz w:val="18"/>
          <w:szCs w:val="18"/>
          <w:lang w:val="en-GB"/>
        </w:rPr>
        <w:t>&gt;1</w:t>
      </w:r>
      <w:r w:rsidR="00C965D6">
        <w:rPr>
          <w:rFonts w:asciiTheme="minorHAnsi" w:hAnsiTheme="minorHAnsi"/>
          <w:b w:val="0"/>
          <w:color w:val="auto"/>
          <w:sz w:val="18"/>
          <w:szCs w:val="18"/>
          <w:lang w:val="en-GB"/>
        </w:rPr>
        <w:t>60</w:t>
      </w:r>
    </w:p>
    <w:p w:rsidR="00462876" w:rsidRPr="00FE00DD" w:rsidRDefault="00462876" w:rsidP="00C965D6">
      <w:pPr>
        <w:pStyle w:val="titulo1final"/>
        <w:numPr>
          <w:ilvl w:val="0"/>
          <w:numId w:val="0"/>
        </w:numPr>
        <w:pBdr>
          <w:bottom w:val="none" w:sz="0" w:space="0" w:color="auto"/>
        </w:pBdr>
        <w:tabs>
          <w:tab w:val="left" w:pos="284"/>
        </w:tabs>
        <w:ind w:left="576" w:hanging="576"/>
        <w:contextualSpacing/>
        <w:jc w:val="both"/>
        <w:rPr>
          <w:rFonts w:asciiTheme="minorHAnsi" w:hAnsiTheme="minorHAnsi"/>
          <w:b w:val="0"/>
          <w:color w:val="auto"/>
          <w:sz w:val="18"/>
          <w:szCs w:val="18"/>
          <w:lang w:val="en-GB"/>
        </w:rPr>
      </w:pPr>
      <w:r w:rsidRPr="00FE00DD">
        <w:rPr>
          <w:rFonts w:asciiTheme="minorHAnsi" w:hAnsiTheme="minorHAnsi"/>
          <w:b w:val="0"/>
          <w:color w:val="auto"/>
          <w:sz w:val="18"/>
          <w:szCs w:val="18"/>
          <w:lang w:val="en-GB"/>
        </w:rPr>
        <w:t xml:space="preserve">Posters at conferences - </w:t>
      </w:r>
      <w:r w:rsidR="00720B72">
        <w:rPr>
          <w:rFonts w:asciiTheme="minorHAnsi" w:hAnsiTheme="minorHAnsi"/>
          <w:b w:val="0"/>
          <w:color w:val="auto"/>
          <w:sz w:val="18"/>
          <w:szCs w:val="18"/>
          <w:lang w:val="en-GB"/>
        </w:rPr>
        <w:t>&gt;1</w:t>
      </w:r>
      <w:r w:rsidR="00C965D6">
        <w:rPr>
          <w:rFonts w:asciiTheme="minorHAnsi" w:hAnsiTheme="minorHAnsi"/>
          <w:b w:val="0"/>
          <w:color w:val="auto"/>
          <w:sz w:val="18"/>
          <w:szCs w:val="18"/>
          <w:lang w:val="en-GB"/>
        </w:rPr>
        <w:t>40</w:t>
      </w:r>
    </w:p>
    <w:p w:rsidR="00EA6D0A" w:rsidRDefault="00EA6D0A" w:rsidP="00173886">
      <w:pPr>
        <w:pStyle w:val="titulo1final"/>
        <w:numPr>
          <w:ilvl w:val="0"/>
          <w:numId w:val="0"/>
        </w:numPr>
        <w:pBdr>
          <w:bottom w:val="none" w:sz="0" w:space="0" w:color="auto"/>
        </w:pBdr>
        <w:tabs>
          <w:tab w:val="left" w:pos="284"/>
        </w:tabs>
        <w:spacing w:before="0" w:after="0" w:line="240" w:lineRule="auto"/>
        <w:contextualSpacing/>
        <w:rPr>
          <w:rFonts w:asciiTheme="minorHAnsi" w:hAnsiTheme="minorHAnsi"/>
          <w:color w:val="auto"/>
          <w:sz w:val="18"/>
          <w:szCs w:val="18"/>
          <w:highlight w:val="lightGray"/>
          <w:lang w:val="en-GB"/>
        </w:rPr>
      </w:pPr>
    </w:p>
    <w:p w:rsidR="00FE1414" w:rsidRDefault="00FE1414" w:rsidP="00173886">
      <w:pPr>
        <w:pStyle w:val="titulo1final"/>
        <w:numPr>
          <w:ilvl w:val="0"/>
          <w:numId w:val="0"/>
        </w:numPr>
        <w:pBdr>
          <w:bottom w:val="none" w:sz="0" w:space="0" w:color="auto"/>
        </w:pBdr>
        <w:tabs>
          <w:tab w:val="left" w:pos="284"/>
        </w:tabs>
        <w:spacing w:before="0" w:after="0" w:line="240" w:lineRule="auto"/>
        <w:contextualSpacing/>
        <w:rPr>
          <w:rFonts w:asciiTheme="minorHAnsi" w:hAnsiTheme="minorHAnsi"/>
          <w:color w:val="auto"/>
          <w:sz w:val="18"/>
          <w:szCs w:val="18"/>
          <w:lang w:val="en-GB"/>
        </w:rPr>
      </w:pPr>
      <w:r w:rsidRPr="00FE00DD">
        <w:rPr>
          <w:rFonts w:asciiTheme="minorHAnsi" w:hAnsiTheme="minorHAnsi"/>
          <w:color w:val="auto"/>
          <w:sz w:val="18"/>
          <w:szCs w:val="18"/>
          <w:highlight w:val="lightGray"/>
          <w:lang w:val="en-GB"/>
        </w:rPr>
        <w:t>Scientific Coordination Experience</w:t>
      </w:r>
      <w:bookmarkEnd w:id="1"/>
      <w:bookmarkEnd w:id="2"/>
      <w:r w:rsidRPr="00FE00DD">
        <w:rPr>
          <w:rFonts w:asciiTheme="minorHAnsi" w:hAnsiTheme="minorHAnsi"/>
          <w:color w:val="auto"/>
          <w:sz w:val="18"/>
          <w:szCs w:val="18"/>
          <w:lang w:val="en-GB"/>
        </w:rPr>
        <w:t xml:space="preserve"> </w:t>
      </w:r>
    </w:p>
    <w:p w:rsidR="00087B40" w:rsidRPr="00C965D6" w:rsidRDefault="00087B40" w:rsidP="00173886">
      <w:pPr>
        <w:pStyle w:val="titulo1final"/>
        <w:numPr>
          <w:ilvl w:val="0"/>
          <w:numId w:val="0"/>
        </w:numPr>
        <w:pBdr>
          <w:bottom w:val="none" w:sz="0" w:space="0" w:color="auto"/>
        </w:pBdr>
        <w:tabs>
          <w:tab w:val="left" w:pos="284"/>
        </w:tabs>
        <w:spacing w:before="0" w:after="0" w:line="240" w:lineRule="auto"/>
        <w:contextualSpacing/>
        <w:rPr>
          <w:rFonts w:asciiTheme="minorHAnsi" w:hAnsiTheme="minorHAnsi"/>
          <w:b w:val="0"/>
          <w:color w:val="auto"/>
          <w:sz w:val="18"/>
          <w:szCs w:val="18"/>
          <w:lang w:val="en-GB"/>
        </w:rPr>
      </w:pPr>
      <w:r w:rsidRPr="00087B40">
        <w:rPr>
          <w:rFonts w:asciiTheme="minorHAnsi" w:hAnsiTheme="minorHAnsi"/>
          <w:b w:val="0"/>
          <w:color w:val="auto"/>
          <w:sz w:val="18"/>
          <w:szCs w:val="18"/>
          <w:lang w:val="en-GB"/>
        </w:rPr>
        <w:t xml:space="preserve">Overall, </w:t>
      </w:r>
      <w:r>
        <w:rPr>
          <w:rFonts w:asciiTheme="minorHAnsi" w:hAnsiTheme="minorHAnsi"/>
          <w:b w:val="0"/>
          <w:color w:val="auto"/>
          <w:sz w:val="18"/>
          <w:szCs w:val="18"/>
          <w:lang w:val="en-GB"/>
        </w:rPr>
        <w:t>s</w:t>
      </w:r>
      <w:r w:rsidRPr="00087B40">
        <w:rPr>
          <w:rFonts w:asciiTheme="minorHAnsi" w:hAnsiTheme="minorHAnsi"/>
          <w:b w:val="0"/>
          <w:color w:val="auto"/>
          <w:sz w:val="18"/>
          <w:szCs w:val="18"/>
          <w:lang w:val="en-GB"/>
        </w:rPr>
        <w:t xml:space="preserve">he supervised the stay of 22 PhD fellows: 2 teachers, 15 postdoctoral fellowships, 5 short-term student stays. </w:t>
      </w:r>
      <w:r>
        <w:rPr>
          <w:rFonts w:asciiTheme="minorHAnsi" w:hAnsiTheme="minorHAnsi"/>
          <w:b w:val="0"/>
          <w:color w:val="auto"/>
          <w:sz w:val="18"/>
          <w:szCs w:val="18"/>
          <w:lang w:val="en-GB"/>
        </w:rPr>
        <w:t>Supervised</w:t>
      </w:r>
      <w:r w:rsidRPr="00087B40">
        <w:rPr>
          <w:rFonts w:asciiTheme="minorHAnsi" w:hAnsiTheme="minorHAnsi"/>
          <w:b w:val="0"/>
          <w:color w:val="auto"/>
          <w:sz w:val="18"/>
          <w:szCs w:val="18"/>
          <w:lang w:val="en-GB"/>
        </w:rPr>
        <w:t xml:space="preserve"> 17 doctoral theses of which 7 </w:t>
      </w:r>
      <w:r>
        <w:rPr>
          <w:rFonts w:asciiTheme="minorHAnsi" w:hAnsiTheme="minorHAnsi"/>
          <w:b w:val="0"/>
          <w:color w:val="auto"/>
          <w:sz w:val="18"/>
          <w:szCs w:val="18"/>
          <w:lang w:val="en-GB"/>
        </w:rPr>
        <w:t>have already been completed</w:t>
      </w:r>
      <w:r w:rsidRPr="00087B40">
        <w:rPr>
          <w:rFonts w:asciiTheme="minorHAnsi" w:hAnsiTheme="minorHAnsi"/>
          <w:b w:val="0"/>
          <w:color w:val="auto"/>
          <w:sz w:val="18"/>
          <w:szCs w:val="18"/>
          <w:lang w:val="en-GB"/>
        </w:rPr>
        <w:t xml:space="preserve">. </w:t>
      </w:r>
      <w:proofErr w:type="spellStart"/>
      <w:r>
        <w:rPr>
          <w:rFonts w:asciiTheme="minorHAnsi" w:hAnsiTheme="minorHAnsi"/>
          <w:b w:val="0"/>
          <w:color w:val="auto"/>
          <w:sz w:val="18"/>
          <w:szCs w:val="18"/>
          <w:lang w:val="en-GB"/>
        </w:rPr>
        <w:t>Spervised</w:t>
      </w:r>
      <w:proofErr w:type="spellEnd"/>
      <w:r w:rsidRPr="00087B40">
        <w:rPr>
          <w:rFonts w:asciiTheme="minorHAnsi" w:hAnsiTheme="minorHAnsi"/>
          <w:b w:val="0"/>
          <w:color w:val="auto"/>
          <w:sz w:val="18"/>
          <w:szCs w:val="18"/>
          <w:lang w:val="en-GB"/>
        </w:rPr>
        <w:t xml:space="preserve"> 17 masters, of which 14 have already defended the thesis. Guided 32 postgraduate students and 24 final degree papers (before Bologna). Recently, it has attracted foreign students at both post-doctoral and short-term stays, with 12 non-doctoral students and 5 doctoral students under several international collaborations.</w:t>
      </w:r>
    </w:p>
    <w:p w:rsidR="00FE1414" w:rsidRPr="00A46654" w:rsidRDefault="00FE1414" w:rsidP="00173886">
      <w:pPr>
        <w:pStyle w:val="titulo1final"/>
        <w:numPr>
          <w:ilvl w:val="0"/>
          <w:numId w:val="0"/>
        </w:numPr>
        <w:pBdr>
          <w:bottom w:val="none" w:sz="0" w:space="0" w:color="auto"/>
        </w:pBdr>
        <w:tabs>
          <w:tab w:val="left" w:pos="284"/>
        </w:tabs>
        <w:spacing w:before="0" w:after="0" w:line="240" w:lineRule="auto"/>
        <w:contextualSpacing/>
        <w:rPr>
          <w:rFonts w:asciiTheme="minorHAnsi" w:hAnsiTheme="minorHAnsi"/>
          <w:b w:val="0"/>
          <w:color w:val="auto"/>
          <w:sz w:val="18"/>
          <w:szCs w:val="18"/>
        </w:rPr>
      </w:pPr>
      <w:bookmarkStart w:id="3" w:name="_Toc272047778"/>
      <w:bookmarkStart w:id="4" w:name="_Toc272483059"/>
      <w:proofErr w:type="spellStart"/>
      <w:r w:rsidRPr="00A46654">
        <w:rPr>
          <w:rFonts w:asciiTheme="minorHAnsi" w:hAnsiTheme="minorHAnsi"/>
          <w:b w:val="0"/>
          <w:color w:val="auto"/>
          <w:sz w:val="18"/>
          <w:szCs w:val="18"/>
        </w:rPr>
        <w:t>Post-doc</w:t>
      </w:r>
      <w:bookmarkEnd w:id="3"/>
      <w:bookmarkEnd w:id="4"/>
      <w:proofErr w:type="spellEnd"/>
      <w:r w:rsidRPr="00A46654">
        <w:rPr>
          <w:rFonts w:asciiTheme="minorHAnsi" w:hAnsiTheme="minorHAnsi"/>
          <w:b w:val="0"/>
          <w:color w:val="auto"/>
          <w:sz w:val="18"/>
          <w:szCs w:val="18"/>
        </w:rPr>
        <w:t xml:space="preserve"> </w:t>
      </w:r>
    </w:p>
    <w:p w:rsidR="00173886" w:rsidRPr="00A46654" w:rsidRDefault="00173886" w:rsidP="00173886">
      <w:pPr>
        <w:pStyle w:val="titulo1final"/>
        <w:numPr>
          <w:ilvl w:val="0"/>
          <w:numId w:val="0"/>
        </w:numPr>
        <w:pBdr>
          <w:bottom w:val="none" w:sz="0" w:space="0" w:color="auto"/>
        </w:pBdr>
        <w:tabs>
          <w:tab w:val="left" w:pos="284"/>
        </w:tabs>
        <w:contextualSpacing/>
        <w:rPr>
          <w:rFonts w:asciiTheme="minorHAnsi" w:hAnsiTheme="minorHAnsi"/>
          <w:b w:val="0"/>
          <w:color w:val="auto"/>
          <w:sz w:val="18"/>
          <w:szCs w:val="18"/>
        </w:rPr>
      </w:pPr>
      <w:bookmarkStart w:id="5" w:name="_Toc272047779"/>
      <w:bookmarkStart w:id="6" w:name="_Toc272483060"/>
      <w:r w:rsidRPr="00A46654">
        <w:rPr>
          <w:rFonts w:asciiTheme="minorHAnsi" w:hAnsiTheme="minorHAnsi"/>
          <w:b w:val="0"/>
          <w:color w:val="auto"/>
          <w:sz w:val="18"/>
          <w:szCs w:val="18"/>
        </w:rPr>
        <w:t xml:space="preserve">junho 2016 – </w:t>
      </w:r>
      <w:proofErr w:type="spellStart"/>
      <w:r w:rsidRPr="00A46654">
        <w:rPr>
          <w:rFonts w:asciiTheme="minorHAnsi" w:hAnsiTheme="minorHAnsi"/>
          <w:b w:val="0"/>
          <w:color w:val="auto"/>
          <w:sz w:val="18"/>
          <w:szCs w:val="18"/>
        </w:rPr>
        <w:t>present</w:t>
      </w:r>
      <w:proofErr w:type="spellEnd"/>
      <w:r w:rsidRPr="00A46654">
        <w:rPr>
          <w:rFonts w:asciiTheme="minorHAnsi" w:hAnsiTheme="minorHAnsi"/>
          <w:b w:val="0"/>
          <w:color w:val="auto"/>
          <w:sz w:val="18"/>
          <w:szCs w:val="18"/>
        </w:rPr>
        <w:t xml:space="preserve"> – Zulema Varela.</w:t>
      </w:r>
    </w:p>
    <w:p w:rsidR="00173886" w:rsidRPr="00A46654" w:rsidRDefault="00173886" w:rsidP="00173886">
      <w:pPr>
        <w:pStyle w:val="titulo1final"/>
        <w:numPr>
          <w:ilvl w:val="0"/>
          <w:numId w:val="0"/>
        </w:numPr>
        <w:pBdr>
          <w:bottom w:val="none" w:sz="0" w:space="0" w:color="auto"/>
        </w:pBdr>
        <w:tabs>
          <w:tab w:val="left" w:pos="284"/>
        </w:tabs>
        <w:contextualSpacing/>
        <w:rPr>
          <w:rFonts w:asciiTheme="minorHAnsi" w:hAnsiTheme="minorHAnsi"/>
          <w:b w:val="0"/>
          <w:color w:val="auto"/>
          <w:sz w:val="18"/>
          <w:szCs w:val="18"/>
        </w:rPr>
      </w:pPr>
      <w:r w:rsidRPr="00A46654">
        <w:rPr>
          <w:rFonts w:asciiTheme="minorHAnsi" w:hAnsiTheme="minorHAnsi"/>
          <w:b w:val="0"/>
          <w:color w:val="auto"/>
          <w:sz w:val="18"/>
          <w:szCs w:val="18"/>
        </w:rPr>
        <w:t>maio 2016–</w:t>
      </w:r>
      <w:proofErr w:type="gramStart"/>
      <w:r w:rsidRPr="00A46654">
        <w:rPr>
          <w:rFonts w:asciiTheme="minorHAnsi" w:hAnsiTheme="minorHAnsi"/>
          <w:b w:val="0"/>
          <w:color w:val="auto"/>
          <w:sz w:val="18"/>
          <w:szCs w:val="18"/>
        </w:rPr>
        <w:t>Setembro</w:t>
      </w:r>
      <w:proofErr w:type="gramEnd"/>
      <w:r w:rsidRPr="00A46654">
        <w:rPr>
          <w:rFonts w:asciiTheme="minorHAnsi" w:hAnsiTheme="minorHAnsi"/>
          <w:b w:val="0"/>
          <w:color w:val="auto"/>
          <w:sz w:val="18"/>
          <w:szCs w:val="18"/>
        </w:rPr>
        <w:t xml:space="preserve"> 2016 — Laura </w:t>
      </w:r>
      <w:proofErr w:type="spellStart"/>
      <w:r w:rsidRPr="00A46654">
        <w:rPr>
          <w:rFonts w:asciiTheme="minorHAnsi" w:hAnsiTheme="minorHAnsi"/>
          <w:b w:val="0"/>
          <w:color w:val="auto"/>
          <w:sz w:val="18"/>
          <w:szCs w:val="18"/>
        </w:rPr>
        <w:t>Aguillaume</w:t>
      </w:r>
      <w:proofErr w:type="spellEnd"/>
      <w:r w:rsidRPr="00A46654">
        <w:rPr>
          <w:rFonts w:asciiTheme="minorHAnsi" w:hAnsiTheme="minorHAnsi"/>
          <w:b w:val="0"/>
          <w:color w:val="auto"/>
          <w:sz w:val="18"/>
          <w:szCs w:val="18"/>
        </w:rPr>
        <w:t>.</w:t>
      </w:r>
    </w:p>
    <w:p w:rsidR="00173886" w:rsidRPr="00A46654" w:rsidRDefault="00173886" w:rsidP="00173886">
      <w:pPr>
        <w:pStyle w:val="titulo1final"/>
        <w:numPr>
          <w:ilvl w:val="0"/>
          <w:numId w:val="0"/>
        </w:numPr>
        <w:pBdr>
          <w:bottom w:val="none" w:sz="0" w:space="0" w:color="auto"/>
        </w:pBdr>
        <w:tabs>
          <w:tab w:val="left" w:pos="284"/>
        </w:tabs>
        <w:contextualSpacing/>
        <w:rPr>
          <w:rFonts w:asciiTheme="minorHAnsi" w:hAnsiTheme="minorHAnsi"/>
          <w:b w:val="0"/>
          <w:color w:val="auto"/>
          <w:sz w:val="18"/>
          <w:szCs w:val="18"/>
        </w:rPr>
      </w:pPr>
      <w:r w:rsidRPr="00A46654">
        <w:rPr>
          <w:rFonts w:asciiTheme="minorHAnsi" w:hAnsiTheme="minorHAnsi"/>
          <w:b w:val="0"/>
          <w:color w:val="auto"/>
          <w:sz w:val="18"/>
          <w:szCs w:val="18"/>
        </w:rPr>
        <w:t>janeiro 2016–presente — Helena Serrano.</w:t>
      </w:r>
    </w:p>
    <w:p w:rsidR="00173886" w:rsidRPr="00173886" w:rsidRDefault="00173886" w:rsidP="00173886">
      <w:pPr>
        <w:pStyle w:val="titulo1final"/>
        <w:numPr>
          <w:ilvl w:val="0"/>
          <w:numId w:val="0"/>
        </w:numPr>
        <w:pBdr>
          <w:bottom w:val="none" w:sz="0" w:space="0" w:color="auto"/>
        </w:pBdr>
        <w:tabs>
          <w:tab w:val="left" w:pos="284"/>
        </w:tabs>
        <w:contextualSpacing/>
        <w:rPr>
          <w:rFonts w:asciiTheme="minorHAnsi" w:hAnsiTheme="minorHAnsi"/>
          <w:b w:val="0"/>
          <w:color w:val="auto"/>
          <w:sz w:val="18"/>
          <w:szCs w:val="18"/>
        </w:rPr>
      </w:pPr>
      <w:r w:rsidRPr="00173886">
        <w:rPr>
          <w:rFonts w:asciiTheme="minorHAnsi" w:hAnsiTheme="minorHAnsi"/>
          <w:b w:val="0"/>
          <w:color w:val="auto"/>
          <w:sz w:val="18"/>
          <w:szCs w:val="18"/>
        </w:rPr>
        <w:t>setembro 2015–presente — Ana Catarina Cardoso da Luz</w:t>
      </w:r>
    </w:p>
    <w:p w:rsidR="00173886" w:rsidRPr="00173886" w:rsidRDefault="00173886" w:rsidP="00173886">
      <w:pPr>
        <w:pStyle w:val="titulo1final"/>
        <w:numPr>
          <w:ilvl w:val="0"/>
          <w:numId w:val="0"/>
        </w:numPr>
        <w:pBdr>
          <w:bottom w:val="none" w:sz="0" w:space="0" w:color="auto"/>
        </w:pBdr>
        <w:tabs>
          <w:tab w:val="left" w:pos="284"/>
        </w:tabs>
        <w:contextualSpacing/>
        <w:rPr>
          <w:rFonts w:asciiTheme="minorHAnsi" w:hAnsiTheme="minorHAnsi"/>
          <w:b w:val="0"/>
          <w:color w:val="auto"/>
          <w:sz w:val="18"/>
          <w:szCs w:val="18"/>
        </w:rPr>
      </w:pPr>
      <w:r w:rsidRPr="00173886">
        <w:rPr>
          <w:rFonts w:asciiTheme="minorHAnsi" w:hAnsiTheme="minorHAnsi"/>
          <w:b w:val="0"/>
          <w:color w:val="auto"/>
          <w:sz w:val="18"/>
          <w:szCs w:val="18"/>
        </w:rPr>
        <w:t>setembro 2015–dezembro 2015 — Ana Catarina Afonso.</w:t>
      </w:r>
    </w:p>
    <w:p w:rsidR="00173886" w:rsidRPr="00173886" w:rsidRDefault="00173886" w:rsidP="00173886">
      <w:pPr>
        <w:pStyle w:val="titulo1final"/>
        <w:numPr>
          <w:ilvl w:val="0"/>
          <w:numId w:val="0"/>
        </w:numPr>
        <w:pBdr>
          <w:bottom w:val="none" w:sz="0" w:space="0" w:color="auto"/>
        </w:pBdr>
        <w:tabs>
          <w:tab w:val="left" w:pos="284"/>
        </w:tabs>
        <w:contextualSpacing/>
        <w:rPr>
          <w:rFonts w:asciiTheme="minorHAnsi" w:hAnsiTheme="minorHAnsi"/>
          <w:b w:val="0"/>
          <w:color w:val="auto"/>
          <w:sz w:val="18"/>
          <w:szCs w:val="18"/>
          <w:lang w:val="en-GB"/>
        </w:rPr>
      </w:pPr>
      <w:r w:rsidRPr="00173886">
        <w:rPr>
          <w:rFonts w:asciiTheme="minorHAnsi" w:hAnsiTheme="minorHAnsi"/>
          <w:b w:val="0"/>
          <w:color w:val="auto"/>
          <w:sz w:val="18"/>
          <w:szCs w:val="18"/>
          <w:lang w:val="en-GB"/>
        </w:rPr>
        <w:t xml:space="preserve">March 2014 - February 2016 - Laura Concostrina (Spanish). </w:t>
      </w:r>
    </w:p>
    <w:p w:rsidR="00173886" w:rsidRPr="00173886" w:rsidRDefault="00173886" w:rsidP="00173886">
      <w:pPr>
        <w:pStyle w:val="titulo1final"/>
        <w:numPr>
          <w:ilvl w:val="0"/>
          <w:numId w:val="0"/>
        </w:numPr>
        <w:pBdr>
          <w:bottom w:val="none" w:sz="0" w:space="0" w:color="auto"/>
        </w:pBdr>
        <w:tabs>
          <w:tab w:val="left" w:pos="284"/>
        </w:tabs>
        <w:contextualSpacing/>
        <w:rPr>
          <w:rFonts w:asciiTheme="minorHAnsi" w:hAnsiTheme="minorHAnsi"/>
          <w:b w:val="0"/>
          <w:color w:val="auto"/>
          <w:sz w:val="18"/>
          <w:szCs w:val="18"/>
        </w:rPr>
      </w:pPr>
      <w:proofErr w:type="spellStart"/>
      <w:r w:rsidRPr="00173886">
        <w:rPr>
          <w:rFonts w:asciiTheme="minorHAnsi" w:hAnsiTheme="minorHAnsi"/>
          <w:b w:val="0"/>
          <w:color w:val="auto"/>
          <w:sz w:val="18"/>
          <w:szCs w:val="18"/>
        </w:rPr>
        <w:t>January</w:t>
      </w:r>
      <w:proofErr w:type="spellEnd"/>
      <w:r w:rsidRPr="00173886">
        <w:rPr>
          <w:rFonts w:asciiTheme="minorHAnsi" w:hAnsiTheme="minorHAnsi"/>
          <w:b w:val="0"/>
          <w:color w:val="auto"/>
          <w:sz w:val="18"/>
          <w:szCs w:val="18"/>
        </w:rPr>
        <w:t xml:space="preserve"> 2014 – Abril 2016 - Ricardo Cruz de Carvalho. </w:t>
      </w:r>
    </w:p>
    <w:p w:rsidR="00173886" w:rsidRPr="00A46654" w:rsidRDefault="00173886" w:rsidP="00173886">
      <w:pPr>
        <w:pStyle w:val="titulo1final"/>
        <w:numPr>
          <w:ilvl w:val="0"/>
          <w:numId w:val="0"/>
        </w:numPr>
        <w:pBdr>
          <w:bottom w:val="none" w:sz="0" w:space="0" w:color="auto"/>
        </w:pBdr>
        <w:tabs>
          <w:tab w:val="left" w:pos="284"/>
        </w:tabs>
        <w:contextualSpacing/>
        <w:rPr>
          <w:rFonts w:asciiTheme="minorHAnsi" w:hAnsiTheme="minorHAnsi"/>
          <w:b w:val="0"/>
          <w:color w:val="auto"/>
          <w:sz w:val="18"/>
          <w:szCs w:val="18"/>
        </w:rPr>
      </w:pPr>
      <w:r w:rsidRPr="00A46654">
        <w:rPr>
          <w:rFonts w:asciiTheme="minorHAnsi" w:hAnsiTheme="minorHAnsi"/>
          <w:b w:val="0"/>
          <w:color w:val="auto"/>
          <w:sz w:val="18"/>
          <w:szCs w:val="18"/>
        </w:rPr>
        <w:t xml:space="preserve">Agosto 2012 - 2013 </w:t>
      </w:r>
      <w:proofErr w:type="spellStart"/>
      <w:r w:rsidRPr="00A46654">
        <w:rPr>
          <w:rFonts w:asciiTheme="minorHAnsi" w:hAnsiTheme="minorHAnsi"/>
          <w:b w:val="0"/>
          <w:color w:val="auto"/>
          <w:sz w:val="18"/>
          <w:szCs w:val="18"/>
        </w:rPr>
        <w:t>November</w:t>
      </w:r>
      <w:proofErr w:type="spellEnd"/>
      <w:r w:rsidRPr="00A46654">
        <w:rPr>
          <w:rFonts w:asciiTheme="minorHAnsi" w:hAnsiTheme="minorHAnsi"/>
          <w:b w:val="0"/>
          <w:color w:val="auto"/>
          <w:sz w:val="18"/>
          <w:szCs w:val="18"/>
        </w:rPr>
        <w:t xml:space="preserve"> - Sofia Augusto.</w:t>
      </w:r>
    </w:p>
    <w:p w:rsidR="00173886" w:rsidRPr="00A46654" w:rsidRDefault="00173886" w:rsidP="00173886">
      <w:pPr>
        <w:pStyle w:val="titulo1final"/>
        <w:numPr>
          <w:ilvl w:val="0"/>
          <w:numId w:val="0"/>
        </w:numPr>
        <w:pBdr>
          <w:bottom w:val="none" w:sz="0" w:space="0" w:color="auto"/>
        </w:pBdr>
        <w:tabs>
          <w:tab w:val="left" w:pos="284"/>
        </w:tabs>
        <w:contextualSpacing/>
        <w:rPr>
          <w:rFonts w:asciiTheme="minorHAnsi" w:hAnsiTheme="minorHAnsi"/>
          <w:b w:val="0"/>
          <w:color w:val="auto"/>
          <w:sz w:val="18"/>
          <w:szCs w:val="18"/>
        </w:rPr>
      </w:pPr>
      <w:proofErr w:type="spellStart"/>
      <w:r w:rsidRPr="00A46654">
        <w:rPr>
          <w:rFonts w:asciiTheme="minorHAnsi" w:hAnsiTheme="minorHAnsi"/>
          <w:b w:val="0"/>
          <w:color w:val="auto"/>
          <w:sz w:val="18"/>
          <w:szCs w:val="18"/>
        </w:rPr>
        <w:t>May</w:t>
      </w:r>
      <w:proofErr w:type="spellEnd"/>
      <w:r w:rsidRPr="00A46654">
        <w:rPr>
          <w:rFonts w:asciiTheme="minorHAnsi" w:hAnsiTheme="minorHAnsi"/>
          <w:b w:val="0"/>
          <w:color w:val="auto"/>
          <w:sz w:val="18"/>
          <w:szCs w:val="18"/>
        </w:rPr>
        <w:t xml:space="preserve"> 2012 - </w:t>
      </w:r>
      <w:proofErr w:type="spellStart"/>
      <w:r w:rsidRPr="00A46654">
        <w:rPr>
          <w:rFonts w:asciiTheme="minorHAnsi" w:hAnsiTheme="minorHAnsi"/>
          <w:b w:val="0"/>
          <w:color w:val="auto"/>
          <w:sz w:val="18"/>
          <w:szCs w:val="18"/>
        </w:rPr>
        <w:t>April</w:t>
      </w:r>
      <w:proofErr w:type="spellEnd"/>
      <w:r w:rsidRPr="00A46654">
        <w:rPr>
          <w:rFonts w:asciiTheme="minorHAnsi" w:hAnsiTheme="minorHAnsi"/>
          <w:b w:val="0"/>
          <w:color w:val="auto"/>
          <w:sz w:val="18"/>
          <w:szCs w:val="18"/>
        </w:rPr>
        <w:t xml:space="preserve"> 2014 - Silvana Munzi.</w:t>
      </w:r>
    </w:p>
    <w:p w:rsidR="00173886" w:rsidRPr="00A46654" w:rsidRDefault="00173886" w:rsidP="00173886">
      <w:pPr>
        <w:pStyle w:val="titulo1final"/>
        <w:numPr>
          <w:ilvl w:val="0"/>
          <w:numId w:val="0"/>
        </w:numPr>
        <w:pBdr>
          <w:bottom w:val="none" w:sz="0" w:space="0" w:color="auto"/>
        </w:pBdr>
        <w:tabs>
          <w:tab w:val="left" w:pos="284"/>
        </w:tabs>
        <w:contextualSpacing/>
        <w:rPr>
          <w:rFonts w:asciiTheme="minorHAnsi" w:hAnsiTheme="minorHAnsi"/>
          <w:b w:val="0"/>
          <w:color w:val="auto"/>
          <w:sz w:val="18"/>
          <w:szCs w:val="18"/>
        </w:rPr>
      </w:pPr>
      <w:proofErr w:type="spellStart"/>
      <w:r w:rsidRPr="00A46654">
        <w:rPr>
          <w:rFonts w:asciiTheme="minorHAnsi" w:hAnsiTheme="minorHAnsi"/>
          <w:b w:val="0"/>
          <w:color w:val="auto"/>
          <w:sz w:val="18"/>
          <w:szCs w:val="18"/>
        </w:rPr>
        <w:t>January</w:t>
      </w:r>
      <w:proofErr w:type="spellEnd"/>
      <w:r w:rsidRPr="00A46654">
        <w:rPr>
          <w:rFonts w:asciiTheme="minorHAnsi" w:hAnsiTheme="minorHAnsi"/>
          <w:b w:val="0"/>
          <w:color w:val="auto"/>
          <w:sz w:val="18"/>
          <w:szCs w:val="18"/>
        </w:rPr>
        <w:t xml:space="preserve"> 2012-2015 - Claudia Listopad.</w:t>
      </w:r>
    </w:p>
    <w:p w:rsidR="00173886" w:rsidRPr="00A46654" w:rsidRDefault="00173886" w:rsidP="00173886">
      <w:pPr>
        <w:pStyle w:val="titulo1final"/>
        <w:numPr>
          <w:ilvl w:val="0"/>
          <w:numId w:val="0"/>
        </w:numPr>
        <w:pBdr>
          <w:bottom w:val="none" w:sz="0" w:space="0" w:color="auto"/>
        </w:pBdr>
        <w:tabs>
          <w:tab w:val="left" w:pos="284"/>
        </w:tabs>
        <w:contextualSpacing/>
        <w:rPr>
          <w:rFonts w:asciiTheme="minorHAnsi" w:hAnsiTheme="minorHAnsi"/>
          <w:b w:val="0"/>
          <w:color w:val="auto"/>
          <w:sz w:val="18"/>
          <w:szCs w:val="18"/>
        </w:rPr>
      </w:pPr>
      <w:r w:rsidRPr="00A46654">
        <w:rPr>
          <w:rFonts w:asciiTheme="minorHAnsi" w:hAnsiTheme="minorHAnsi"/>
          <w:b w:val="0"/>
          <w:color w:val="auto"/>
          <w:sz w:val="18"/>
          <w:szCs w:val="18"/>
        </w:rPr>
        <w:t>Dez 2011-April 2012 - Silvana Munzi.</w:t>
      </w:r>
    </w:p>
    <w:p w:rsidR="00173886" w:rsidRPr="00A46654" w:rsidRDefault="00173886" w:rsidP="00173886">
      <w:pPr>
        <w:pStyle w:val="titulo1final"/>
        <w:numPr>
          <w:ilvl w:val="0"/>
          <w:numId w:val="0"/>
        </w:numPr>
        <w:pBdr>
          <w:bottom w:val="none" w:sz="0" w:space="0" w:color="auto"/>
        </w:pBdr>
        <w:tabs>
          <w:tab w:val="left" w:pos="284"/>
        </w:tabs>
        <w:contextualSpacing/>
        <w:rPr>
          <w:rFonts w:asciiTheme="minorHAnsi" w:hAnsiTheme="minorHAnsi"/>
          <w:b w:val="0"/>
          <w:color w:val="auto"/>
          <w:sz w:val="18"/>
          <w:szCs w:val="18"/>
        </w:rPr>
      </w:pPr>
      <w:proofErr w:type="spellStart"/>
      <w:r w:rsidRPr="00A46654">
        <w:rPr>
          <w:rFonts w:asciiTheme="minorHAnsi" w:hAnsiTheme="minorHAnsi"/>
          <w:b w:val="0"/>
          <w:color w:val="auto"/>
          <w:sz w:val="18"/>
          <w:szCs w:val="18"/>
        </w:rPr>
        <w:t>April</w:t>
      </w:r>
      <w:proofErr w:type="spellEnd"/>
      <w:r w:rsidRPr="00A46654">
        <w:rPr>
          <w:rFonts w:asciiTheme="minorHAnsi" w:hAnsiTheme="minorHAnsi"/>
          <w:b w:val="0"/>
          <w:color w:val="auto"/>
          <w:sz w:val="18"/>
          <w:szCs w:val="18"/>
        </w:rPr>
        <w:t xml:space="preserve"> 2011 to </w:t>
      </w:r>
      <w:proofErr w:type="spellStart"/>
      <w:r w:rsidRPr="00A46654">
        <w:rPr>
          <w:rFonts w:asciiTheme="minorHAnsi" w:hAnsiTheme="minorHAnsi"/>
          <w:b w:val="0"/>
          <w:color w:val="auto"/>
          <w:sz w:val="18"/>
          <w:szCs w:val="18"/>
        </w:rPr>
        <w:t>Nov</w:t>
      </w:r>
      <w:proofErr w:type="spellEnd"/>
      <w:r w:rsidRPr="00A46654">
        <w:rPr>
          <w:rFonts w:asciiTheme="minorHAnsi" w:hAnsiTheme="minorHAnsi"/>
          <w:b w:val="0"/>
          <w:color w:val="auto"/>
          <w:sz w:val="18"/>
          <w:szCs w:val="18"/>
        </w:rPr>
        <w:t xml:space="preserve"> 2011 – Silvana Munzi.</w:t>
      </w:r>
    </w:p>
    <w:p w:rsidR="00173886" w:rsidRDefault="00173886" w:rsidP="00173886">
      <w:pPr>
        <w:pStyle w:val="titulo1final"/>
        <w:numPr>
          <w:ilvl w:val="0"/>
          <w:numId w:val="0"/>
        </w:numPr>
        <w:pBdr>
          <w:bottom w:val="none" w:sz="0" w:space="0" w:color="auto"/>
        </w:pBdr>
        <w:tabs>
          <w:tab w:val="left" w:pos="284"/>
        </w:tabs>
        <w:contextualSpacing/>
        <w:rPr>
          <w:rFonts w:asciiTheme="minorHAnsi" w:hAnsiTheme="minorHAnsi"/>
          <w:b w:val="0"/>
          <w:color w:val="auto"/>
          <w:sz w:val="18"/>
          <w:szCs w:val="18"/>
          <w:lang w:val="en-GB"/>
        </w:rPr>
      </w:pPr>
      <w:r w:rsidRPr="00173886">
        <w:rPr>
          <w:rFonts w:asciiTheme="minorHAnsi" w:hAnsiTheme="minorHAnsi"/>
          <w:b w:val="0"/>
          <w:color w:val="auto"/>
          <w:sz w:val="18"/>
          <w:szCs w:val="18"/>
          <w:lang w:val="en-GB"/>
        </w:rPr>
        <w:t>Mar 2011–September 2011 - Pedro Pinho.</w:t>
      </w:r>
    </w:p>
    <w:p w:rsidR="00173886" w:rsidRDefault="00173886" w:rsidP="00173886">
      <w:pPr>
        <w:pStyle w:val="titulo1final"/>
        <w:numPr>
          <w:ilvl w:val="0"/>
          <w:numId w:val="0"/>
        </w:numPr>
        <w:pBdr>
          <w:bottom w:val="none" w:sz="0" w:space="0" w:color="auto"/>
        </w:pBdr>
        <w:tabs>
          <w:tab w:val="left" w:pos="284"/>
        </w:tabs>
        <w:contextualSpacing/>
        <w:rPr>
          <w:rFonts w:asciiTheme="minorHAnsi" w:hAnsiTheme="minorHAnsi"/>
          <w:b w:val="0"/>
          <w:color w:val="auto"/>
          <w:sz w:val="18"/>
          <w:szCs w:val="18"/>
          <w:lang w:val="en-GB"/>
        </w:rPr>
      </w:pPr>
      <w:r w:rsidRPr="00173886">
        <w:rPr>
          <w:rFonts w:asciiTheme="minorHAnsi" w:hAnsiTheme="minorHAnsi"/>
          <w:b w:val="0"/>
          <w:color w:val="auto"/>
          <w:sz w:val="18"/>
          <w:szCs w:val="18"/>
          <w:lang w:val="en-GB"/>
        </w:rPr>
        <w:t>Jan 2009- April 2010 - Esteve Llop.</w:t>
      </w:r>
    </w:p>
    <w:p w:rsidR="00173886" w:rsidRPr="00173886" w:rsidRDefault="00173886" w:rsidP="00173886">
      <w:pPr>
        <w:pStyle w:val="titulo1final"/>
        <w:numPr>
          <w:ilvl w:val="0"/>
          <w:numId w:val="0"/>
        </w:numPr>
        <w:pBdr>
          <w:bottom w:val="none" w:sz="0" w:space="0" w:color="auto"/>
        </w:pBdr>
        <w:tabs>
          <w:tab w:val="left" w:pos="284"/>
        </w:tabs>
        <w:contextualSpacing/>
        <w:rPr>
          <w:rFonts w:asciiTheme="minorHAnsi" w:hAnsiTheme="minorHAnsi"/>
          <w:b w:val="0"/>
          <w:color w:val="auto"/>
          <w:sz w:val="18"/>
          <w:szCs w:val="18"/>
          <w:lang w:val="en-GB"/>
        </w:rPr>
      </w:pPr>
      <w:r w:rsidRPr="00173886">
        <w:rPr>
          <w:rFonts w:asciiTheme="minorHAnsi" w:hAnsiTheme="minorHAnsi"/>
          <w:b w:val="0"/>
          <w:color w:val="auto"/>
          <w:sz w:val="18"/>
          <w:szCs w:val="18"/>
          <w:highlight w:val="lightGray"/>
          <w:lang w:val="en-GB"/>
        </w:rPr>
        <w:t>Finished PhD Thesis</w:t>
      </w:r>
    </w:p>
    <w:p w:rsidR="00854361" w:rsidRPr="00224436" w:rsidRDefault="00854361" w:rsidP="00173886">
      <w:pPr>
        <w:pStyle w:val="Default"/>
        <w:numPr>
          <w:ilvl w:val="0"/>
          <w:numId w:val="2"/>
        </w:numPr>
        <w:tabs>
          <w:tab w:val="left" w:pos="284"/>
        </w:tabs>
        <w:rPr>
          <w:rFonts w:asciiTheme="minorHAnsi" w:eastAsia="Times New Roman" w:hAnsiTheme="minorHAnsi" w:cstheme="minorHAnsi"/>
          <w:color w:val="auto"/>
          <w:sz w:val="18"/>
          <w:szCs w:val="18"/>
          <w:lang w:val="pt-PT" w:eastAsia="en-US" w:bidi="ar-SA"/>
        </w:rPr>
      </w:pPr>
      <w:bookmarkStart w:id="7" w:name="_Toc272047780"/>
      <w:bookmarkStart w:id="8" w:name="_Toc272483061"/>
      <w:bookmarkEnd w:id="5"/>
      <w:bookmarkEnd w:id="6"/>
      <w:r w:rsidRPr="00224436">
        <w:rPr>
          <w:rFonts w:asciiTheme="minorHAnsi" w:eastAsia="Times New Roman" w:hAnsiTheme="minorHAnsi" w:cstheme="minorHAnsi"/>
          <w:color w:val="auto"/>
          <w:sz w:val="18"/>
          <w:szCs w:val="18"/>
          <w:lang w:val="pt-PT" w:eastAsia="en-US" w:bidi="ar-SA"/>
        </w:rPr>
        <w:t>2011 –</w:t>
      </w:r>
      <w:r>
        <w:rPr>
          <w:rFonts w:asciiTheme="minorHAnsi" w:eastAsia="Times New Roman" w:hAnsiTheme="minorHAnsi" w:cstheme="minorHAnsi"/>
          <w:color w:val="auto"/>
          <w:sz w:val="18"/>
          <w:szCs w:val="18"/>
          <w:lang w:val="pt-PT" w:eastAsia="en-US" w:bidi="ar-SA"/>
        </w:rPr>
        <w:t xml:space="preserve"> 2016</w:t>
      </w:r>
      <w:r w:rsidRPr="00224436">
        <w:rPr>
          <w:rFonts w:asciiTheme="minorHAnsi" w:eastAsia="Times New Roman" w:hAnsiTheme="minorHAnsi" w:cstheme="minorHAnsi"/>
          <w:color w:val="auto"/>
          <w:sz w:val="18"/>
          <w:szCs w:val="18"/>
          <w:lang w:val="pt-PT" w:eastAsia="en-US" w:bidi="ar-SA"/>
        </w:rPr>
        <w:t xml:space="preserve"> – Paula Matos, Plano doutoral em Biologia e Ecologia das Alterações Globais da Universidade de Aveiro e da Universidade de Lisboa (SFRH / BD / 51419 / 2011) </w:t>
      </w:r>
      <w:proofErr w:type="spellStart"/>
      <w:r w:rsidRPr="00224436">
        <w:rPr>
          <w:rFonts w:asciiTheme="minorHAnsi" w:eastAsia="Times New Roman" w:hAnsiTheme="minorHAnsi" w:cstheme="minorHAnsi"/>
          <w:color w:val="auto"/>
          <w:sz w:val="18"/>
          <w:szCs w:val="18"/>
          <w:lang w:val="pt-PT" w:eastAsia="en-US" w:bidi="ar-SA"/>
        </w:rPr>
        <w:t>Establishing</w:t>
      </w:r>
      <w:proofErr w:type="spellEnd"/>
      <w:r w:rsidRPr="00224436">
        <w:rPr>
          <w:rFonts w:asciiTheme="minorHAnsi" w:eastAsia="Times New Roman" w:hAnsiTheme="minorHAnsi" w:cstheme="minorHAnsi"/>
          <w:color w:val="auto"/>
          <w:sz w:val="18"/>
          <w:szCs w:val="18"/>
          <w:lang w:val="pt-PT" w:eastAsia="en-US" w:bidi="ar-SA"/>
        </w:rPr>
        <w:t xml:space="preserve"> </w:t>
      </w:r>
      <w:proofErr w:type="spellStart"/>
      <w:r w:rsidRPr="00224436">
        <w:rPr>
          <w:rFonts w:asciiTheme="minorHAnsi" w:eastAsia="Times New Roman" w:hAnsiTheme="minorHAnsi" w:cstheme="minorHAnsi"/>
          <w:color w:val="auto"/>
          <w:sz w:val="18"/>
          <w:szCs w:val="18"/>
          <w:lang w:val="pt-PT" w:eastAsia="en-US" w:bidi="ar-SA"/>
        </w:rPr>
        <w:t>early‐warning</w:t>
      </w:r>
      <w:proofErr w:type="spellEnd"/>
      <w:r w:rsidRPr="00224436">
        <w:rPr>
          <w:rFonts w:asciiTheme="minorHAnsi" w:eastAsia="Times New Roman" w:hAnsiTheme="minorHAnsi" w:cstheme="minorHAnsi"/>
          <w:color w:val="auto"/>
          <w:sz w:val="18"/>
          <w:szCs w:val="18"/>
          <w:lang w:val="pt-PT" w:eastAsia="en-US" w:bidi="ar-SA"/>
        </w:rPr>
        <w:t xml:space="preserve"> </w:t>
      </w:r>
      <w:proofErr w:type="spellStart"/>
      <w:r w:rsidRPr="00224436">
        <w:rPr>
          <w:rFonts w:asciiTheme="minorHAnsi" w:eastAsia="Times New Roman" w:hAnsiTheme="minorHAnsi" w:cstheme="minorHAnsi"/>
          <w:color w:val="auto"/>
          <w:sz w:val="18"/>
          <w:szCs w:val="18"/>
          <w:lang w:val="pt-PT" w:eastAsia="en-US" w:bidi="ar-SA"/>
        </w:rPr>
        <w:t>ecological</w:t>
      </w:r>
      <w:proofErr w:type="spellEnd"/>
      <w:r w:rsidRPr="00224436">
        <w:rPr>
          <w:rFonts w:asciiTheme="minorHAnsi" w:eastAsia="Times New Roman" w:hAnsiTheme="minorHAnsi" w:cstheme="minorHAnsi"/>
          <w:color w:val="auto"/>
          <w:sz w:val="18"/>
          <w:szCs w:val="18"/>
          <w:lang w:val="pt-PT" w:eastAsia="en-US" w:bidi="ar-SA"/>
        </w:rPr>
        <w:t xml:space="preserve"> </w:t>
      </w:r>
      <w:proofErr w:type="spellStart"/>
      <w:r w:rsidRPr="00224436">
        <w:rPr>
          <w:rFonts w:asciiTheme="minorHAnsi" w:eastAsia="Times New Roman" w:hAnsiTheme="minorHAnsi" w:cstheme="minorHAnsi"/>
          <w:color w:val="auto"/>
          <w:sz w:val="18"/>
          <w:szCs w:val="18"/>
          <w:lang w:val="pt-PT" w:eastAsia="en-US" w:bidi="ar-SA"/>
        </w:rPr>
        <w:t>indicators</w:t>
      </w:r>
      <w:proofErr w:type="spellEnd"/>
      <w:r w:rsidRPr="00224436">
        <w:rPr>
          <w:rFonts w:asciiTheme="minorHAnsi" w:eastAsia="Times New Roman" w:hAnsiTheme="minorHAnsi" w:cstheme="minorHAnsi"/>
          <w:color w:val="auto"/>
          <w:sz w:val="18"/>
          <w:szCs w:val="18"/>
          <w:lang w:val="pt-PT" w:eastAsia="en-US" w:bidi="ar-SA"/>
        </w:rPr>
        <w:t xml:space="preserve"> </w:t>
      </w:r>
      <w:proofErr w:type="spellStart"/>
      <w:r w:rsidRPr="00224436">
        <w:rPr>
          <w:rFonts w:asciiTheme="minorHAnsi" w:eastAsia="Times New Roman" w:hAnsiTheme="minorHAnsi" w:cstheme="minorHAnsi"/>
          <w:color w:val="auto"/>
          <w:sz w:val="18"/>
          <w:szCs w:val="18"/>
          <w:lang w:val="pt-PT" w:eastAsia="en-US" w:bidi="ar-SA"/>
        </w:rPr>
        <w:t>of</w:t>
      </w:r>
      <w:proofErr w:type="spellEnd"/>
      <w:r w:rsidRPr="00224436">
        <w:rPr>
          <w:rFonts w:asciiTheme="minorHAnsi" w:eastAsia="Times New Roman" w:hAnsiTheme="minorHAnsi" w:cstheme="minorHAnsi"/>
          <w:color w:val="auto"/>
          <w:sz w:val="18"/>
          <w:szCs w:val="18"/>
          <w:lang w:val="pt-PT" w:eastAsia="en-US" w:bidi="ar-SA"/>
        </w:rPr>
        <w:t xml:space="preserve"> </w:t>
      </w:r>
      <w:proofErr w:type="spellStart"/>
      <w:r w:rsidRPr="00224436">
        <w:rPr>
          <w:rFonts w:asciiTheme="minorHAnsi" w:eastAsia="Times New Roman" w:hAnsiTheme="minorHAnsi" w:cstheme="minorHAnsi"/>
          <w:color w:val="auto"/>
          <w:sz w:val="18"/>
          <w:szCs w:val="18"/>
          <w:lang w:val="pt-PT" w:eastAsia="en-US" w:bidi="ar-SA"/>
        </w:rPr>
        <w:t>climate</w:t>
      </w:r>
      <w:proofErr w:type="spellEnd"/>
      <w:r w:rsidRPr="00224436">
        <w:rPr>
          <w:rFonts w:asciiTheme="minorHAnsi" w:eastAsia="Times New Roman" w:hAnsiTheme="minorHAnsi" w:cstheme="minorHAnsi"/>
          <w:color w:val="auto"/>
          <w:sz w:val="18"/>
          <w:szCs w:val="18"/>
          <w:lang w:val="pt-PT" w:eastAsia="en-US" w:bidi="ar-SA"/>
        </w:rPr>
        <w:t xml:space="preserve"> </w:t>
      </w:r>
      <w:proofErr w:type="spellStart"/>
      <w:r w:rsidRPr="00224436">
        <w:rPr>
          <w:rFonts w:asciiTheme="minorHAnsi" w:eastAsia="Times New Roman" w:hAnsiTheme="minorHAnsi" w:cstheme="minorHAnsi"/>
          <w:color w:val="auto"/>
          <w:sz w:val="18"/>
          <w:szCs w:val="18"/>
          <w:lang w:val="pt-PT" w:eastAsia="en-US" w:bidi="ar-SA"/>
        </w:rPr>
        <w:t>change</w:t>
      </w:r>
      <w:proofErr w:type="spellEnd"/>
      <w:r w:rsidRPr="00224436">
        <w:rPr>
          <w:rFonts w:asciiTheme="minorHAnsi" w:eastAsia="Times New Roman" w:hAnsiTheme="minorHAnsi" w:cstheme="minorHAnsi"/>
          <w:color w:val="auto"/>
          <w:sz w:val="18"/>
          <w:szCs w:val="18"/>
          <w:lang w:val="pt-PT" w:eastAsia="en-US" w:bidi="ar-SA"/>
        </w:rPr>
        <w:t xml:space="preserve"> </w:t>
      </w:r>
      <w:proofErr w:type="spellStart"/>
      <w:r w:rsidRPr="00224436">
        <w:rPr>
          <w:rFonts w:asciiTheme="minorHAnsi" w:eastAsia="Times New Roman" w:hAnsiTheme="minorHAnsi" w:cstheme="minorHAnsi"/>
          <w:color w:val="auto"/>
          <w:sz w:val="18"/>
          <w:szCs w:val="18"/>
          <w:lang w:val="pt-PT" w:eastAsia="en-US" w:bidi="ar-SA"/>
        </w:rPr>
        <w:t>based</w:t>
      </w:r>
      <w:proofErr w:type="spellEnd"/>
      <w:r w:rsidRPr="00224436">
        <w:rPr>
          <w:rFonts w:asciiTheme="minorHAnsi" w:eastAsia="Times New Roman" w:hAnsiTheme="minorHAnsi" w:cstheme="minorHAnsi"/>
          <w:color w:val="auto"/>
          <w:sz w:val="18"/>
          <w:szCs w:val="18"/>
          <w:lang w:val="pt-PT" w:eastAsia="en-US" w:bidi="ar-SA"/>
        </w:rPr>
        <w:t xml:space="preserve"> </w:t>
      </w:r>
      <w:proofErr w:type="spellStart"/>
      <w:r w:rsidRPr="00224436">
        <w:rPr>
          <w:rFonts w:asciiTheme="minorHAnsi" w:eastAsia="Times New Roman" w:hAnsiTheme="minorHAnsi" w:cstheme="minorHAnsi"/>
          <w:color w:val="auto"/>
          <w:sz w:val="18"/>
          <w:szCs w:val="18"/>
          <w:lang w:val="pt-PT" w:eastAsia="en-US" w:bidi="ar-SA"/>
        </w:rPr>
        <w:t>on</w:t>
      </w:r>
      <w:proofErr w:type="spellEnd"/>
      <w:r w:rsidRPr="00224436">
        <w:rPr>
          <w:rFonts w:asciiTheme="minorHAnsi" w:eastAsia="Times New Roman" w:hAnsiTheme="minorHAnsi" w:cstheme="minorHAnsi"/>
          <w:color w:val="auto"/>
          <w:sz w:val="18"/>
          <w:szCs w:val="18"/>
          <w:lang w:val="pt-PT" w:eastAsia="en-US" w:bidi="ar-SA"/>
        </w:rPr>
        <w:t xml:space="preserve"> </w:t>
      </w:r>
      <w:proofErr w:type="spellStart"/>
      <w:r w:rsidRPr="00224436">
        <w:rPr>
          <w:rFonts w:asciiTheme="minorHAnsi" w:eastAsia="Times New Roman" w:hAnsiTheme="minorHAnsi" w:cstheme="minorHAnsi"/>
          <w:color w:val="auto"/>
          <w:sz w:val="18"/>
          <w:szCs w:val="18"/>
          <w:lang w:val="pt-PT" w:eastAsia="en-US" w:bidi="ar-SA"/>
        </w:rPr>
        <w:t>lichen</w:t>
      </w:r>
      <w:proofErr w:type="spellEnd"/>
      <w:r w:rsidRPr="00224436">
        <w:rPr>
          <w:rFonts w:asciiTheme="minorHAnsi" w:eastAsia="Times New Roman" w:hAnsiTheme="minorHAnsi" w:cstheme="minorHAnsi"/>
          <w:color w:val="auto"/>
          <w:sz w:val="18"/>
          <w:szCs w:val="18"/>
          <w:lang w:val="pt-PT" w:eastAsia="en-US" w:bidi="ar-SA"/>
        </w:rPr>
        <w:t xml:space="preserve"> </w:t>
      </w:r>
      <w:proofErr w:type="spellStart"/>
      <w:r w:rsidRPr="00224436">
        <w:rPr>
          <w:rFonts w:asciiTheme="minorHAnsi" w:eastAsia="Times New Roman" w:hAnsiTheme="minorHAnsi" w:cstheme="minorHAnsi"/>
          <w:color w:val="auto"/>
          <w:sz w:val="18"/>
          <w:szCs w:val="18"/>
          <w:lang w:val="pt-PT" w:eastAsia="en-US" w:bidi="ar-SA"/>
        </w:rPr>
        <w:t>functional</w:t>
      </w:r>
      <w:proofErr w:type="spellEnd"/>
      <w:r w:rsidRPr="00224436">
        <w:rPr>
          <w:rFonts w:asciiTheme="minorHAnsi" w:eastAsia="Times New Roman" w:hAnsiTheme="minorHAnsi" w:cstheme="minorHAnsi"/>
          <w:color w:val="auto"/>
          <w:sz w:val="18"/>
          <w:szCs w:val="18"/>
          <w:lang w:val="pt-PT" w:eastAsia="en-US" w:bidi="ar-SA"/>
        </w:rPr>
        <w:t xml:space="preserve"> </w:t>
      </w:r>
      <w:proofErr w:type="spellStart"/>
      <w:r w:rsidRPr="00224436">
        <w:rPr>
          <w:rFonts w:asciiTheme="minorHAnsi" w:eastAsia="Times New Roman" w:hAnsiTheme="minorHAnsi" w:cstheme="minorHAnsi"/>
          <w:color w:val="auto"/>
          <w:sz w:val="18"/>
          <w:szCs w:val="18"/>
          <w:lang w:val="pt-PT" w:eastAsia="en-US" w:bidi="ar-SA"/>
        </w:rPr>
        <w:t>diversity</w:t>
      </w:r>
      <w:proofErr w:type="spellEnd"/>
      <w:r w:rsidRPr="00224436">
        <w:rPr>
          <w:rFonts w:asciiTheme="minorHAnsi" w:eastAsia="Times New Roman" w:hAnsiTheme="minorHAnsi" w:cstheme="minorHAnsi"/>
          <w:color w:val="auto"/>
          <w:sz w:val="18"/>
          <w:szCs w:val="18"/>
          <w:lang w:val="pt-PT" w:eastAsia="en-US" w:bidi="ar-SA"/>
        </w:rPr>
        <w:t xml:space="preserve">. Orientadora: Cristina Branquinho, </w:t>
      </w:r>
      <w:proofErr w:type="spellStart"/>
      <w:r w:rsidRPr="00224436">
        <w:rPr>
          <w:rFonts w:asciiTheme="minorHAnsi" w:eastAsia="Times New Roman" w:hAnsiTheme="minorHAnsi" w:cstheme="minorHAnsi"/>
          <w:color w:val="auto"/>
          <w:sz w:val="18"/>
          <w:szCs w:val="18"/>
          <w:lang w:val="pt-PT" w:eastAsia="en-US" w:bidi="ar-SA"/>
        </w:rPr>
        <w:t>Co-orientador</w:t>
      </w:r>
      <w:proofErr w:type="spellEnd"/>
      <w:r w:rsidRPr="00224436">
        <w:rPr>
          <w:rFonts w:asciiTheme="minorHAnsi" w:eastAsia="Times New Roman" w:hAnsiTheme="minorHAnsi" w:cstheme="minorHAnsi"/>
          <w:color w:val="auto"/>
          <w:sz w:val="18"/>
          <w:szCs w:val="18"/>
          <w:lang w:val="pt-PT" w:eastAsia="en-US" w:bidi="ar-SA"/>
        </w:rPr>
        <w:t>: Amadeu Soares, da Universidade de Aveiro.</w:t>
      </w:r>
    </w:p>
    <w:p w:rsidR="00C965D6" w:rsidRPr="00854361" w:rsidRDefault="00C965D6" w:rsidP="00173886">
      <w:pPr>
        <w:pStyle w:val="ListParagraph"/>
        <w:numPr>
          <w:ilvl w:val="0"/>
          <w:numId w:val="2"/>
        </w:numPr>
        <w:rPr>
          <w:rFonts w:eastAsia="Times New Roman" w:cs="Arial"/>
          <w:bCs/>
          <w:sz w:val="18"/>
          <w:szCs w:val="18"/>
          <w:lang w:eastAsia="en-US"/>
        </w:rPr>
      </w:pPr>
      <w:r w:rsidRPr="00C965D6">
        <w:rPr>
          <w:rFonts w:eastAsia="Times New Roman" w:cs="Arial"/>
          <w:bCs/>
          <w:sz w:val="18"/>
          <w:szCs w:val="18"/>
          <w:lang w:eastAsia="en-US"/>
        </w:rPr>
        <w:t xml:space="preserve">Janeiro 2008 – novembro 2015 – Helena Cristina de Matos Serras Cadete Serrano, Doutoramento em Biologia – Ecologia da Faculdade de Ciências da Universidade de Lisboa, </w:t>
      </w:r>
      <w:proofErr w:type="spellStart"/>
      <w:r w:rsidRPr="00C965D6">
        <w:rPr>
          <w:rFonts w:eastAsia="Times New Roman" w:cs="Arial"/>
          <w:bCs/>
          <w:sz w:val="18"/>
          <w:szCs w:val="18"/>
          <w:lang w:eastAsia="en-US"/>
        </w:rPr>
        <w:t>Ecology</w:t>
      </w:r>
      <w:proofErr w:type="spellEnd"/>
      <w:r w:rsidRPr="00C965D6">
        <w:rPr>
          <w:rFonts w:eastAsia="Times New Roman" w:cs="Arial"/>
          <w:bCs/>
          <w:sz w:val="18"/>
          <w:szCs w:val="18"/>
          <w:lang w:eastAsia="en-US"/>
        </w:rPr>
        <w:t xml:space="preserve"> </w:t>
      </w:r>
      <w:proofErr w:type="spellStart"/>
      <w:r w:rsidRPr="00C965D6">
        <w:rPr>
          <w:rFonts w:eastAsia="Times New Roman" w:cs="Arial"/>
          <w:bCs/>
          <w:sz w:val="18"/>
          <w:szCs w:val="18"/>
          <w:lang w:eastAsia="en-US"/>
        </w:rPr>
        <w:t>of</w:t>
      </w:r>
      <w:proofErr w:type="spellEnd"/>
      <w:r w:rsidRPr="00C965D6">
        <w:rPr>
          <w:rFonts w:eastAsia="Times New Roman" w:cs="Arial"/>
          <w:bCs/>
          <w:sz w:val="18"/>
          <w:szCs w:val="18"/>
          <w:lang w:eastAsia="en-US"/>
        </w:rPr>
        <w:t xml:space="preserve"> a </w:t>
      </w:r>
      <w:proofErr w:type="spellStart"/>
      <w:r w:rsidRPr="00C965D6">
        <w:rPr>
          <w:rFonts w:eastAsia="Times New Roman" w:cs="Arial"/>
          <w:bCs/>
          <w:sz w:val="18"/>
          <w:szCs w:val="18"/>
          <w:lang w:eastAsia="en-US"/>
        </w:rPr>
        <w:t>rare</w:t>
      </w:r>
      <w:proofErr w:type="spellEnd"/>
      <w:r w:rsidRPr="00C965D6">
        <w:rPr>
          <w:rFonts w:eastAsia="Times New Roman" w:cs="Arial"/>
          <w:bCs/>
          <w:sz w:val="18"/>
          <w:szCs w:val="18"/>
          <w:lang w:eastAsia="en-US"/>
        </w:rPr>
        <w:t xml:space="preserve"> </w:t>
      </w:r>
      <w:proofErr w:type="spellStart"/>
      <w:r w:rsidRPr="00C965D6">
        <w:rPr>
          <w:rFonts w:eastAsia="Times New Roman" w:cs="Arial"/>
          <w:bCs/>
          <w:sz w:val="18"/>
          <w:szCs w:val="18"/>
          <w:lang w:eastAsia="en-US"/>
        </w:rPr>
        <w:t>and</w:t>
      </w:r>
      <w:proofErr w:type="spellEnd"/>
      <w:r w:rsidRPr="00C965D6">
        <w:rPr>
          <w:rFonts w:eastAsia="Times New Roman" w:cs="Arial"/>
          <w:bCs/>
          <w:sz w:val="18"/>
          <w:szCs w:val="18"/>
          <w:lang w:eastAsia="en-US"/>
        </w:rPr>
        <w:t xml:space="preserve"> </w:t>
      </w:r>
      <w:proofErr w:type="spellStart"/>
      <w:r w:rsidRPr="00C965D6">
        <w:rPr>
          <w:rFonts w:eastAsia="Times New Roman" w:cs="Arial"/>
          <w:bCs/>
          <w:sz w:val="18"/>
          <w:szCs w:val="18"/>
          <w:lang w:eastAsia="en-US"/>
        </w:rPr>
        <w:t>endemic</w:t>
      </w:r>
      <w:proofErr w:type="spellEnd"/>
      <w:r w:rsidRPr="00C965D6">
        <w:rPr>
          <w:rFonts w:eastAsia="Times New Roman" w:cs="Arial"/>
          <w:bCs/>
          <w:sz w:val="18"/>
          <w:szCs w:val="18"/>
          <w:lang w:eastAsia="en-US"/>
        </w:rPr>
        <w:t xml:space="preserve"> Plantago </w:t>
      </w:r>
      <w:proofErr w:type="spellStart"/>
      <w:r w:rsidRPr="00C965D6">
        <w:rPr>
          <w:rFonts w:eastAsia="Times New Roman" w:cs="Arial"/>
          <w:bCs/>
          <w:sz w:val="18"/>
          <w:szCs w:val="18"/>
          <w:lang w:eastAsia="en-US"/>
        </w:rPr>
        <w:t>species</w:t>
      </w:r>
      <w:proofErr w:type="spellEnd"/>
      <w:r w:rsidRPr="00C965D6">
        <w:rPr>
          <w:rFonts w:eastAsia="Times New Roman" w:cs="Arial"/>
          <w:bCs/>
          <w:sz w:val="18"/>
          <w:szCs w:val="18"/>
          <w:lang w:eastAsia="en-US"/>
        </w:rPr>
        <w:t xml:space="preserve"> (SFRH/BD/38289/2007). </w:t>
      </w:r>
      <w:r w:rsidRPr="00854361">
        <w:rPr>
          <w:rFonts w:eastAsia="Times New Roman" w:cs="Arial"/>
          <w:bCs/>
          <w:sz w:val="18"/>
          <w:szCs w:val="18"/>
          <w:lang w:eastAsia="en-US"/>
        </w:rPr>
        <w:t xml:space="preserve">Orientadora: Cristina Branquinho, </w:t>
      </w:r>
      <w:proofErr w:type="spellStart"/>
      <w:r w:rsidRPr="00854361">
        <w:rPr>
          <w:rFonts w:eastAsia="Times New Roman" w:cs="Arial"/>
          <w:bCs/>
          <w:sz w:val="18"/>
          <w:szCs w:val="18"/>
          <w:lang w:eastAsia="en-US"/>
        </w:rPr>
        <w:t>Co-orientadora</w:t>
      </w:r>
      <w:proofErr w:type="spellEnd"/>
      <w:r w:rsidRPr="00854361">
        <w:rPr>
          <w:rFonts w:eastAsia="Times New Roman" w:cs="Arial"/>
          <w:bCs/>
          <w:sz w:val="18"/>
          <w:szCs w:val="18"/>
          <w:lang w:eastAsia="en-US"/>
        </w:rPr>
        <w:t>: Maria Amélia Martins-Loução.</w:t>
      </w:r>
    </w:p>
    <w:p w:rsidR="00720B72" w:rsidRPr="00720B72" w:rsidRDefault="00720B72" w:rsidP="00C50B3E">
      <w:pPr>
        <w:pStyle w:val="ListParagraph"/>
        <w:numPr>
          <w:ilvl w:val="0"/>
          <w:numId w:val="2"/>
        </w:numPr>
        <w:tabs>
          <w:tab w:val="left" w:pos="284"/>
        </w:tabs>
        <w:spacing w:after="0" w:line="240" w:lineRule="auto"/>
        <w:ind w:left="357" w:hanging="357"/>
        <w:jc w:val="both"/>
        <w:rPr>
          <w:rFonts w:eastAsia="Times New Roman" w:cs="Arial"/>
          <w:bCs/>
          <w:sz w:val="18"/>
          <w:szCs w:val="18"/>
          <w:lang w:val="en-GB" w:eastAsia="en-US"/>
        </w:rPr>
      </w:pPr>
      <w:r w:rsidRPr="00720B72">
        <w:rPr>
          <w:rFonts w:eastAsia="Times New Roman" w:cs="Arial"/>
          <w:bCs/>
          <w:sz w:val="18"/>
          <w:szCs w:val="18"/>
          <w:lang w:val="en-GB" w:eastAsia="en-US"/>
        </w:rPr>
        <w:t xml:space="preserve">December 2013 - Ricardo Filipe Duarte da Cruz de Carvalho, PhD in Physiology and Biochemistry, at Faculty of Sciences University of Lisbon “Coping with Extreme Dehydration: A Physiological, Biochemical and Molecular Study on the Aquatic Bryophyte </w:t>
      </w:r>
      <w:proofErr w:type="spellStart"/>
      <w:r w:rsidRPr="00720B72">
        <w:rPr>
          <w:rFonts w:eastAsia="Times New Roman" w:cs="Arial"/>
          <w:bCs/>
          <w:sz w:val="18"/>
          <w:szCs w:val="18"/>
          <w:lang w:val="en-GB" w:eastAsia="en-US"/>
        </w:rPr>
        <w:t>Fontinalis</w:t>
      </w:r>
      <w:proofErr w:type="spellEnd"/>
      <w:r w:rsidRPr="00720B72">
        <w:rPr>
          <w:rFonts w:eastAsia="Times New Roman" w:cs="Arial"/>
          <w:bCs/>
          <w:sz w:val="18"/>
          <w:szCs w:val="18"/>
          <w:lang w:val="en-GB" w:eastAsia="en-US"/>
        </w:rPr>
        <w:t xml:space="preserve"> </w:t>
      </w:r>
      <w:proofErr w:type="spellStart"/>
      <w:r w:rsidRPr="00720B72">
        <w:rPr>
          <w:rFonts w:eastAsia="Times New Roman" w:cs="Arial"/>
          <w:bCs/>
          <w:sz w:val="18"/>
          <w:szCs w:val="18"/>
          <w:lang w:val="en-GB" w:eastAsia="en-US"/>
        </w:rPr>
        <w:t>antipyretica</w:t>
      </w:r>
      <w:proofErr w:type="spellEnd"/>
      <w:r w:rsidRPr="00720B72">
        <w:rPr>
          <w:rFonts w:eastAsia="Times New Roman" w:cs="Arial"/>
          <w:bCs/>
          <w:sz w:val="18"/>
          <w:szCs w:val="18"/>
          <w:lang w:val="en-GB" w:eastAsia="en-US"/>
        </w:rPr>
        <w:t>” (SFRH/BD/31424/2006). Co-supervised with Prof. Dr. Jorge Marques da Silva.</w:t>
      </w:r>
    </w:p>
    <w:p w:rsidR="00720B72" w:rsidRPr="00720B72" w:rsidRDefault="00720B72" w:rsidP="00C50B3E">
      <w:pPr>
        <w:pStyle w:val="ListParagraph"/>
        <w:numPr>
          <w:ilvl w:val="0"/>
          <w:numId w:val="2"/>
        </w:numPr>
        <w:tabs>
          <w:tab w:val="left" w:pos="284"/>
        </w:tabs>
        <w:spacing w:after="0" w:line="240" w:lineRule="auto"/>
        <w:ind w:left="357" w:hanging="357"/>
        <w:jc w:val="both"/>
        <w:rPr>
          <w:rFonts w:eastAsia="Times New Roman" w:cs="Arial"/>
          <w:bCs/>
          <w:sz w:val="18"/>
          <w:szCs w:val="18"/>
          <w:lang w:val="en-GB" w:eastAsia="en-US"/>
        </w:rPr>
      </w:pPr>
      <w:proofErr w:type="spellStart"/>
      <w:r w:rsidRPr="00720B72">
        <w:rPr>
          <w:rFonts w:eastAsia="Times New Roman" w:cs="Arial"/>
          <w:bCs/>
          <w:sz w:val="18"/>
          <w:szCs w:val="18"/>
          <w:lang w:val="en-GB" w:eastAsia="en-US"/>
        </w:rPr>
        <w:t>Julho</w:t>
      </w:r>
      <w:proofErr w:type="spellEnd"/>
      <w:r w:rsidRPr="00720B72">
        <w:rPr>
          <w:rFonts w:eastAsia="Times New Roman" w:cs="Arial"/>
          <w:bCs/>
          <w:sz w:val="18"/>
          <w:szCs w:val="18"/>
          <w:lang w:val="en-GB" w:eastAsia="en-US"/>
        </w:rPr>
        <w:t xml:space="preserve"> 2012 - Sofia Augusto, PhD in Ecology at Faculty of Sciences University of Lisbon, ”Developing a technology for biomonitoring the atmospheric pollution of toxic organic compounds and evaluating its impact on ecosystem and on the public health” (SFRH / BD / 35308 / 2007). Co-supervised with Prof. Dr. Cristina Máguas.</w:t>
      </w:r>
    </w:p>
    <w:p w:rsidR="00720B72" w:rsidRPr="00720B72" w:rsidRDefault="0038551B" w:rsidP="00C50B3E">
      <w:pPr>
        <w:pStyle w:val="ListParagraph"/>
        <w:numPr>
          <w:ilvl w:val="0"/>
          <w:numId w:val="2"/>
        </w:numPr>
        <w:tabs>
          <w:tab w:val="left" w:pos="284"/>
        </w:tabs>
        <w:spacing w:after="0" w:line="240" w:lineRule="auto"/>
        <w:ind w:left="357" w:hanging="357"/>
        <w:jc w:val="both"/>
        <w:rPr>
          <w:rFonts w:eastAsia="Times New Roman" w:cs="Arial"/>
          <w:bCs/>
          <w:sz w:val="18"/>
          <w:szCs w:val="18"/>
          <w:lang w:val="en-GB" w:eastAsia="en-US"/>
        </w:rPr>
      </w:pPr>
      <w:r>
        <w:rPr>
          <w:rFonts w:eastAsia="Times New Roman" w:cs="Arial"/>
          <w:bCs/>
          <w:sz w:val="18"/>
          <w:szCs w:val="18"/>
          <w:lang w:val="en-GB" w:eastAsia="en-US"/>
        </w:rPr>
        <w:t>M</w:t>
      </w:r>
      <w:r w:rsidR="00720B72" w:rsidRPr="00720B72">
        <w:rPr>
          <w:rFonts w:eastAsia="Times New Roman" w:cs="Arial"/>
          <w:bCs/>
          <w:sz w:val="18"/>
          <w:szCs w:val="18"/>
          <w:lang w:val="en-GB" w:eastAsia="en-US"/>
        </w:rPr>
        <w:t xml:space="preserve">ay 2011 – Carla Sofia </w:t>
      </w:r>
      <w:proofErr w:type="spellStart"/>
      <w:r w:rsidR="00720B72" w:rsidRPr="00720B72">
        <w:rPr>
          <w:rFonts w:eastAsia="Times New Roman" w:cs="Arial"/>
          <w:bCs/>
          <w:sz w:val="18"/>
          <w:szCs w:val="18"/>
          <w:lang w:val="en-GB" w:eastAsia="en-US"/>
        </w:rPr>
        <w:t>Dávila</w:t>
      </w:r>
      <w:proofErr w:type="spellEnd"/>
      <w:r w:rsidR="00720B72" w:rsidRPr="00720B72">
        <w:rPr>
          <w:rFonts w:eastAsia="Times New Roman" w:cs="Arial"/>
          <w:bCs/>
          <w:sz w:val="18"/>
          <w:szCs w:val="18"/>
          <w:lang w:val="en-GB" w:eastAsia="en-US"/>
        </w:rPr>
        <w:t xml:space="preserve"> Soares Gonzalez, PhD in Environmental Sciences at Science and Technology Faculty of New University of Lisbon “Interpreting change in Human-Nature and long term social relationships” SFRH/BD/22096/2005. Co-supervised with Prof. Dr. Rui Santos UNL.</w:t>
      </w:r>
    </w:p>
    <w:p w:rsidR="00720B72" w:rsidRPr="00720B72" w:rsidRDefault="00720B72" w:rsidP="00C50B3E">
      <w:pPr>
        <w:pStyle w:val="ListParagraph"/>
        <w:numPr>
          <w:ilvl w:val="0"/>
          <w:numId w:val="2"/>
        </w:numPr>
        <w:tabs>
          <w:tab w:val="left" w:pos="284"/>
        </w:tabs>
        <w:spacing w:after="0" w:line="240" w:lineRule="auto"/>
        <w:ind w:left="357" w:hanging="357"/>
        <w:jc w:val="both"/>
        <w:rPr>
          <w:rFonts w:eastAsia="Times New Roman" w:cs="Arial"/>
          <w:bCs/>
          <w:sz w:val="18"/>
          <w:szCs w:val="18"/>
          <w:lang w:val="en-GB" w:eastAsia="en-US"/>
        </w:rPr>
      </w:pPr>
      <w:r w:rsidRPr="00720B72">
        <w:rPr>
          <w:rFonts w:eastAsia="Times New Roman" w:cs="Arial"/>
          <w:bCs/>
          <w:sz w:val="18"/>
          <w:szCs w:val="18"/>
          <w:lang w:val="en-GB" w:eastAsia="en-US"/>
        </w:rPr>
        <w:t>December 2010 – Pedro António Pinho Lopes, PhD in Applied Ecology in Faculty of Sciences University of Lisbon “</w:t>
      </w:r>
      <w:proofErr w:type="spellStart"/>
      <w:r w:rsidRPr="00720B72">
        <w:rPr>
          <w:rFonts w:eastAsia="Times New Roman" w:cs="Arial"/>
          <w:bCs/>
          <w:sz w:val="18"/>
          <w:szCs w:val="18"/>
          <w:lang w:val="en-GB" w:eastAsia="en-US"/>
        </w:rPr>
        <w:t>Modeling</w:t>
      </w:r>
      <w:proofErr w:type="spellEnd"/>
      <w:r w:rsidRPr="00720B72">
        <w:rPr>
          <w:rFonts w:eastAsia="Times New Roman" w:cs="Arial"/>
          <w:bCs/>
          <w:sz w:val="18"/>
          <w:szCs w:val="18"/>
          <w:lang w:val="en-GB" w:eastAsia="en-US"/>
        </w:rPr>
        <w:t xml:space="preserve"> lichen communities: ecologic key factors in a changing environment” SFRH/BD/17880/2004. Co-supervised with Prof. Dr. Cristina Máguas.</w:t>
      </w:r>
    </w:p>
    <w:p w:rsidR="001E1572" w:rsidRPr="001E1572" w:rsidRDefault="00720B72" w:rsidP="00C50B3E">
      <w:pPr>
        <w:pStyle w:val="ListParagraph"/>
        <w:numPr>
          <w:ilvl w:val="0"/>
          <w:numId w:val="2"/>
        </w:numPr>
        <w:tabs>
          <w:tab w:val="left" w:pos="284"/>
        </w:tabs>
        <w:spacing w:after="0" w:line="240" w:lineRule="auto"/>
        <w:ind w:left="357" w:hanging="357"/>
        <w:jc w:val="both"/>
        <w:rPr>
          <w:rFonts w:cstheme="minorHAnsi"/>
          <w:sz w:val="18"/>
          <w:szCs w:val="18"/>
          <w:lang w:val="en-GB"/>
        </w:rPr>
      </w:pPr>
      <w:r w:rsidRPr="00720B72">
        <w:rPr>
          <w:rFonts w:eastAsia="Times New Roman" w:cs="Arial"/>
          <w:bCs/>
          <w:sz w:val="18"/>
          <w:szCs w:val="18"/>
          <w:lang w:val="en-GB" w:eastAsia="en-US"/>
        </w:rPr>
        <w:t>April 2010 - Silvana Munzi, European PhD in Science and Technologies Applied to the Environment. University of Siena. Faculty of Maths, Physics and Natural Sciences. “Sensitive organisms (lichens) as monitors of biological effects of nitrogen pollution”. Supervisor Stefano Loppi, and co-supervisor Cristina Branquinho. PhD Erasmus Student in Portugal for 6 months.</w:t>
      </w:r>
    </w:p>
    <w:p w:rsidR="00FE1414" w:rsidRPr="00FE00DD" w:rsidRDefault="00FE1414" w:rsidP="00C965D6">
      <w:pPr>
        <w:pStyle w:val="Default"/>
        <w:tabs>
          <w:tab w:val="left" w:pos="284"/>
        </w:tabs>
        <w:ind w:left="284" w:hanging="284"/>
        <w:rPr>
          <w:rFonts w:asciiTheme="minorHAnsi" w:hAnsiTheme="minorHAnsi"/>
          <w:b/>
          <w:color w:val="auto"/>
          <w:sz w:val="18"/>
          <w:szCs w:val="18"/>
          <w:lang w:val="en-GB"/>
        </w:rPr>
      </w:pPr>
      <w:r w:rsidRPr="00FE00DD">
        <w:rPr>
          <w:rFonts w:asciiTheme="minorHAnsi" w:hAnsiTheme="minorHAnsi"/>
          <w:b/>
          <w:color w:val="auto"/>
          <w:sz w:val="18"/>
          <w:szCs w:val="18"/>
          <w:lang w:val="en-GB"/>
        </w:rPr>
        <w:t>PhD Students</w:t>
      </w:r>
      <w:bookmarkEnd w:id="7"/>
      <w:bookmarkEnd w:id="8"/>
      <w:r w:rsidRPr="00FE00DD">
        <w:rPr>
          <w:rFonts w:asciiTheme="minorHAnsi" w:hAnsiTheme="minorHAnsi"/>
          <w:b/>
          <w:color w:val="auto"/>
          <w:sz w:val="18"/>
          <w:szCs w:val="18"/>
          <w:lang w:val="en-GB"/>
        </w:rPr>
        <w:t xml:space="preserve"> </w:t>
      </w:r>
    </w:p>
    <w:p w:rsidR="00224436" w:rsidRPr="00224436" w:rsidRDefault="00224436" w:rsidP="00C50B3E">
      <w:pPr>
        <w:pStyle w:val="Default"/>
        <w:numPr>
          <w:ilvl w:val="0"/>
          <w:numId w:val="8"/>
        </w:numPr>
        <w:tabs>
          <w:tab w:val="left" w:pos="284"/>
        </w:tabs>
        <w:rPr>
          <w:rFonts w:asciiTheme="minorHAnsi" w:eastAsia="Times New Roman" w:hAnsiTheme="minorHAnsi" w:cstheme="minorHAnsi"/>
          <w:color w:val="auto"/>
          <w:sz w:val="18"/>
          <w:szCs w:val="18"/>
          <w:lang w:val="pt-PT" w:eastAsia="en-US" w:bidi="ar-SA"/>
        </w:rPr>
      </w:pPr>
      <w:r w:rsidRPr="00224436">
        <w:rPr>
          <w:rFonts w:asciiTheme="minorHAnsi" w:eastAsia="Times New Roman" w:hAnsiTheme="minorHAnsi" w:cstheme="minorHAnsi"/>
          <w:color w:val="auto"/>
          <w:sz w:val="18"/>
          <w:szCs w:val="18"/>
          <w:lang w:val="pt-PT" w:eastAsia="en-US" w:bidi="ar-SA"/>
        </w:rPr>
        <w:t>2016 – presente – Clara Wendt, Plano Doutoral BIODIV - Plano Doutoral em Biodiversidade, Genética e Evolução (BIODIV), na área das Ciências Biológicas da Universidade de Lisboa e Universidade do Porto.</w:t>
      </w:r>
    </w:p>
    <w:p w:rsidR="00224436" w:rsidRDefault="00224436" w:rsidP="00C50B3E">
      <w:pPr>
        <w:pStyle w:val="Default"/>
        <w:numPr>
          <w:ilvl w:val="0"/>
          <w:numId w:val="8"/>
        </w:numPr>
        <w:tabs>
          <w:tab w:val="left" w:pos="284"/>
        </w:tabs>
        <w:rPr>
          <w:rFonts w:asciiTheme="minorHAnsi" w:eastAsia="Times New Roman" w:hAnsiTheme="minorHAnsi" w:cstheme="minorHAnsi"/>
          <w:color w:val="auto"/>
          <w:sz w:val="18"/>
          <w:szCs w:val="18"/>
          <w:lang w:val="pt-PT" w:eastAsia="en-US" w:bidi="ar-SA"/>
        </w:rPr>
      </w:pPr>
      <w:r w:rsidRPr="00224436">
        <w:rPr>
          <w:rFonts w:asciiTheme="minorHAnsi" w:eastAsia="Times New Roman" w:hAnsiTheme="minorHAnsi" w:cstheme="minorHAnsi"/>
          <w:color w:val="auto"/>
          <w:sz w:val="18"/>
          <w:szCs w:val="18"/>
          <w:lang w:val="pt-PT" w:eastAsia="en-US" w:bidi="ar-SA"/>
        </w:rPr>
        <w:t>2015 – presente -  Adriana Príncipe, Plano Doutoral BIODIV - Plano Doutoral em Biodiversidade, Genética e Evolução (BIODIV), na área das Ciências Biológicas da Universidade de Lisboa e Universidade do Porto, “</w:t>
      </w:r>
      <w:proofErr w:type="spellStart"/>
      <w:r w:rsidRPr="00224436">
        <w:rPr>
          <w:rFonts w:asciiTheme="minorHAnsi" w:eastAsia="Times New Roman" w:hAnsiTheme="minorHAnsi" w:cstheme="minorHAnsi"/>
          <w:color w:val="auto"/>
          <w:sz w:val="18"/>
          <w:szCs w:val="18"/>
          <w:lang w:val="pt-PT" w:eastAsia="en-US" w:bidi="ar-SA"/>
        </w:rPr>
        <w:t>Modeling</w:t>
      </w:r>
      <w:proofErr w:type="spellEnd"/>
      <w:r w:rsidRPr="00224436">
        <w:rPr>
          <w:rFonts w:asciiTheme="minorHAnsi" w:eastAsia="Times New Roman" w:hAnsiTheme="minorHAnsi" w:cstheme="minorHAnsi"/>
          <w:color w:val="auto"/>
          <w:sz w:val="18"/>
          <w:szCs w:val="18"/>
          <w:lang w:val="pt-PT" w:eastAsia="en-US" w:bidi="ar-SA"/>
        </w:rPr>
        <w:t xml:space="preserve"> </w:t>
      </w:r>
      <w:proofErr w:type="spellStart"/>
      <w:r w:rsidRPr="00224436">
        <w:rPr>
          <w:rFonts w:asciiTheme="minorHAnsi" w:eastAsia="Times New Roman" w:hAnsiTheme="minorHAnsi" w:cstheme="minorHAnsi"/>
          <w:color w:val="auto"/>
          <w:sz w:val="18"/>
          <w:szCs w:val="18"/>
          <w:lang w:val="pt-PT" w:eastAsia="en-US" w:bidi="ar-SA"/>
        </w:rPr>
        <w:t>the</w:t>
      </w:r>
      <w:proofErr w:type="spellEnd"/>
      <w:r w:rsidRPr="00224436">
        <w:rPr>
          <w:rFonts w:asciiTheme="minorHAnsi" w:eastAsia="Times New Roman" w:hAnsiTheme="minorHAnsi" w:cstheme="minorHAnsi"/>
          <w:color w:val="auto"/>
          <w:sz w:val="18"/>
          <w:szCs w:val="18"/>
          <w:lang w:val="pt-PT" w:eastAsia="en-US" w:bidi="ar-SA"/>
        </w:rPr>
        <w:t xml:space="preserve"> </w:t>
      </w:r>
      <w:proofErr w:type="spellStart"/>
      <w:r w:rsidRPr="00224436">
        <w:rPr>
          <w:rFonts w:asciiTheme="minorHAnsi" w:eastAsia="Times New Roman" w:hAnsiTheme="minorHAnsi" w:cstheme="minorHAnsi"/>
          <w:color w:val="auto"/>
          <w:sz w:val="18"/>
          <w:szCs w:val="18"/>
          <w:lang w:val="pt-PT" w:eastAsia="en-US" w:bidi="ar-SA"/>
        </w:rPr>
        <w:t>importance</w:t>
      </w:r>
      <w:proofErr w:type="spellEnd"/>
      <w:r w:rsidRPr="00224436">
        <w:rPr>
          <w:rFonts w:asciiTheme="minorHAnsi" w:eastAsia="Times New Roman" w:hAnsiTheme="minorHAnsi" w:cstheme="minorHAnsi"/>
          <w:color w:val="auto"/>
          <w:sz w:val="18"/>
          <w:szCs w:val="18"/>
          <w:lang w:val="pt-PT" w:eastAsia="en-US" w:bidi="ar-SA"/>
        </w:rPr>
        <w:t xml:space="preserve"> </w:t>
      </w:r>
      <w:proofErr w:type="spellStart"/>
      <w:r w:rsidRPr="00224436">
        <w:rPr>
          <w:rFonts w:asciiTheme="minorHAnsi" w:eastAsia="Times New Roman" w:hAnsiTheme="minorHAnsi" w:cstheme="minorHAnsi"/>
          <w:color w:val="auto"/>
          <w:sz w:val="18"/>
          <w:szCs w:val="18"/>
          <w:lang w:val="pt-PT" w:eastAsia="en-US" w:bidi="ar-SA"/>
        </w:rPr>
        <w:t>of</w:t>
      </w:r>
      <w:proofErr w:type="spellEnd"/>
      <w:r w:rsidRPr="00224436">
        <w:rPr>
          <w:rFonts w:asciiTheme="minorHAnsi" w:eastAsia="Times New Roman" w:hAnsiTheme="minorHAnsi" w:cstheme="minorHAnsi"/>
          <w:color w:val="auto"/>
          <w:sz w:val="18"/>
          <w:szCs w:val="18"/>
          <w:lang w:val="pt-PT" w:eastAsia="en-US" w:bidi="ar-SA"/>
        </w:rPr>
        <w:t xml:space="preserve"> </w:t>
      </w:r>
      <w:proofErr w:type="spellStart"/>
      <w:r w:rsidRPr="00224436">
        <w:rPr>
          <w:rFonts w:asciiTheme="minorHAnsi" w:eastAsia="Times New Roman" w:hAnsiTheme="minorHAnsi" w:cstheme="minorHAnsi"/>
          <w:color w:val="auto"/>
          <w:sz w:val="18"/>
          <w:szCs w:val="18"/>
          <w:lang w:val="pt-PT" w:eastAsia="en-US" w:bidi="ar-SA"/>
        </w:rPr>
        <w:t>microclimatic</w:t>
      </w:r>
      <w:proofErr w:type="spellEnd"/>
      <w:r w:rsidRPr="00224436">
        <w:rPr>
          <w:rFonts w:asciiTheme="minorHAnsi" w:eastAsia="Times New Roman" w:hAnsiTheme="minorHAnsi" w:cstheme="minorHAnsi"/>
          <w:color w:val="auto"/>
          <w:sz w:val="18"/>
          <w:szCs w:val="18"/>
          <w:lang w:val="pt-PT" w:eastAsia="en-US" w:bidi="ar-SA"/>
        </w:rPr>
        <w:t xml:space="preserve"> in </w:t>
      </w:r>
      <w:proofErr w:type="spellStart"/>
      <w:r w:rsidRPr="00224436">
        <w:rPr>
          <w:rFonts w:asciiTheme="minorHAnsi" w:eastAsia="Times New Roman" w:hAnsiTheme="minorHAnsi" w:cstheme="minorHAnsi"/>
          <w:color w:val="auto"/>
          <w:sz w:val="18"/>
          <w:szCs w:val="18"/>
          <w:lang w:val="pt-PT" w:eastAsia="en-US" w:bidi="ar-SA"/>
        </w:rPr>
        <w:t>the</w:t>
      </w:r>
      <w:proofErr w:type="spellEnd"/>
      <w:r w:rsidRPr="00224436">
        <w:rPr>
          <w:rFonts w:asciiTheme="minorHAnsi" w:eastAsia="Times New Roman" w:hAnsiTheme="minorHAnsi" w:cstheme="minorHAnsi"/>
          <w:color w:val="auto"/>
          <w:sz w:val="18"/>
          <w:szCs w:val="18"/>
          <w:lang w:val="pt-PT" w:eastAsia="en-US" w:bidi="ar-SA"/>
        </w:rPr>
        <w:t xml:space="preserve"> </w:t>
      </w:r>
      <w:proofErr w:type="spellStart"/>
      <w:r w:rsidRPr="00224436">
        <w:rPr>
          <w:rFonts w:asciiTheme="minorHAnsi" w:eastAsia="Times New Roman" w:hAnsiTheme="minorHAnsi" w:cstheme="minorHAnsi"/>
          <w:color w:val="auto"/>
          <w:sz w:val="18"/>
          <w:szCs w:val="18"/>
          <w:lang w:val="pt-PT" w:eastAsia="en-US" w:bidi="ar-SA"/>
        </w:rPr>
        <w:t>delivery</w:t>
      </w:r>
      <w:proofErr w:type="spellEnd"/>
      <w:r w:rsidRPr="00224436">
        <w:rPr>
          <w:rFonts w:asciiTheme="minorHAnsi" w:eastAsia="Times New Roman" w:hAnsiTheme="minorHAnsi" w:cstheme="minorHAnsi"/>
          <w:color w:val="auto"/>
          <w:sz w:val="18"/>
          <w:szCs w:val="18"/>
          <w:lang w:val="pt-PT" w:eastAsia="en-US" w:bidi="ar-SA"/>
        </w:rPr>
        <w:t xml:space="preserve"> </w:t>
      </w:r>
      <w:proofErr w:type="spellStart"/>
      <w:r w:rsidRPr="00224436">
        <w:rPr>
          <w:rFonts w:asciiTheme="minorHAnsi" w:eastAsia="Times New Roman" w:hAnsiTheme="minorHAnsi" w:cstheme="minorHAnsi"/>
          <w:color w:val="auto"/>
          <w:sz w:val="18"/>
          <w:szCs w:val="18"/>
          <w:lang w:val="pt-PT" w:eastAsia="en-US" w:bidi="ar-SA"/>
        </w:rPr>
        <w:t>of</w:t>
      </w:r>
      <w:proofErr w:type="spellEnd"/>
      <w:r w:rsidRPr="00224436">
        <w:rPr>
          <w:rFonts w:asciiTheme="minorHAnsi" w:eastAsia="Times New Roman" w:hAnsiTheme="minorHAnsi" w:cstheme="minorHAnsi"/>
          <w:color w:val="auto"/>
          <w:sz w:val="18"/>
          <w:szCs w:val="18"/>
          <w:lang w:val="pt-PT" w:eastAsia="en-US" w:bidi="ar-SA"/>
        </w:rPr>
        <w:t xml:space="preserve"> </w:t>
      </w:r>
      <w:proofErr w:type="spellStart"/>
      <w:r w:rsidRPr="00224436">
        <w:rPr>
          <w:rFonts w:asciiTheme="minorHAnsi" w:eastAsia="Times New Roman" w:hAnsiTheme="minorHAnsi" w:cstheme="minorHAnsi"/>
          <w:color w:val="auto"/>
          <w:sz w:val="18"/>
          <w:szCs w:val="18"/>
          <w:lang w:val="pt-PT" w:eastAsia="en-US" w:bidi="ar-SA"/>
        </w:rPr>
        <w:t>ecosystem</w:t>
      </w:r>
      <w:proofErr w:type="spellEnd"/>
      <w:r w:rsidRPr="00224436">
        <w:rPr>
          <w:rFonts w:asciiTheme="minorHAnsi" w:eastAsia="Times New Roman" w:hAnsiTheme="minorHAnsi" w:cstheme="minorHAnsi"/>
          <w:color w:val="auto"/>
          <w:sz w:val="18"/>
          <w:szCs w:val="18"/>
          <w:lang w:val="pt-PT" w:eastAsia="en-US" w:bidi="ar-SA"/>
        </w:rPr>
        <w:t xml:space="preserve"> </w:t>
      </w:r>
      <w:proofErr w:type="spellStart"/>
      <w:r w:rsidRPr="00224436">
        <w:rPr>
          <w:rFonts w:asciiTheme="minorHAnsi" w:eastAsia="Times New Roman" w:hAnsiTheme="minorHAnsi" w:cstheme="minorHAnsi"/>
          <w:color w:val="auto"/>
          <w:sz w:val="18"/>
          <w:szCs w:val="18"/>
          <w:lang w:val="pt-PT" w:eastAsia="en-US" w:bidi="ar-SA"/>
        </w:rPr>
        <w:t>services</w:t>
      </w:r>
      <w:proofErr w:type="spellEnd"/>
      <w:r w:rsidRPr="00224436">
        <w:rPr>
          <w:rFonts w:asciiTheme="minorHAnsi" w:eastAsia="Times New Roman" w:hAnsiTheme="minorHAnsi" w:cstheme="minorHAnsi"/>
          <w:color w:val="auto"/>
          <w:sz w:val="18"/>
          <w:szCs w:val="18"/>
          <w:lang w:val="pt-PT" w:eastAsia="en-US" w:bidi="ar-SA"/>
        </w:rPr>
        <w:t xml:space="preserve"> in </w:t>
      </w:r>
      <w:proofErr w:type="spellStart"/>
      <w:r w:rsidRPr="00224436">
        <w:rPr>
          <w:rFonts w:asciiTheme="minorHAnsi" w:eastAsia="Times New Roman" w:hAnsiTheme="minorHAnsi" w:cstheme="minorHAnsi"/>
          <w:color w:val="auto"/>
          <w:sz w:val="18"/>
          <w:szCs w:val="18"/>
          <w:lang w:val="pt-PT" w:eastAsia="en-US" w:bidi="ar-SA"/>
        </w:rPr>
        <w:t>drylands</w:t>
      </w:r>
      <w:proofErr w:type="spellEnd"/>
      <w:r w:rsidRPr="00224436">
        <w:rPr>
          <w:rFonts w:asciiTheme="minorHAnsi" w:eastAsia="Times New Roman" w:hAnsiTheme="minorHAnsi" w:cstheme="minorHAnsi"/>
          <w:color w:val="auto"/>
          <w:sz w:val="18"/>
          <w:szCs w:val="18"/>
          <w:lang w:val="pt-PT" w:eastAsia="en-US" w:bidi="ar-SA"/>
        </w:rPr>
        <w:t>”. Orientadora: Cristina Branquinho.</w:t>
      </w:r>
    </w:p>
    <w:p w:rsidR="00224436" w:rsidRPr="00224436" w:rsidRDefault="00224436" w:rsidP="00C50B3E">
      <w:pPr>
        <w:pStyle w:val="Default"/>
        <w:numPr>
          <w:ilvl w:val="0"/>
          <w:numId w:val="8"/>
        </w:numPr>
        <w:tabs>
          <w:tab w:val="left" w:pos="284"/>
        </w:tabs>
        <w:rPr>
          <w:rFonts w:asciiTheme="minorHAnsi" w:eastAsia="Times New Roman" w:hAnsiTheme="minorHAnsi" w:cstheme="minorHAnsi"/>
          <w:color w:val="auto"/>
          <w:sz w:val="18"/>
          <w:szCs w:val="18"/>
          <w:lang w:val="pt-PT" w:eastAsia="en-US" w:bidi="ar-SA"/>
        </w:rPr>
      </w:pPr>
      <w:r w:rsidRPr="00224436">
        <w:rPr>
          <w:rFonts w:asciiTheme="minorHAnsi" w:eastAsia="Times New Roman" w:hAnsiTheme="minorHAnsi" w:cstheme="minorHAnsi"/>
          <w:color w:val="auto"/>
          <w:sz w:val="18"/>
          <w:szCs w:val="18"/>
          <w:lang w:val="pt-PT" w:eastAsia="en-US" w:bidi="ar-SA"/>
        </w:rPr>
        <w:t xml:space="preserve">2015 – presente - Ana Cláudia Pereira de Oliveira, Plano Doutoral em Biologia e Ecologia das Alterações Globais da Universidade de Aveiro e da Universidade de Lisboa, Indicadores ecológicos como ferramentas para monitorar os efeitos das mudanças climáticas nos ecossistemas semiáridos, financiado por </w:t>
      </w:r>
      <w:proofErr w:type="spellStart"/>
      <w:r w:rsidRPr="00224436">
        <w:rPr>
          <w:rFonts w:asciiTheme="minorHAnsi" w:eastAsia="Times New Roman" w:hAnsiTheme="minorHAnsi" w:cstheme="minorHAnsi"/>
          <w:color w:val="auto"/>
          <w:sz w:val="18"/>
          <w:szCs w:val="18"/>
          <w:lang w:val="pt-PT" w:eastAsia="en-US" w:bidi="ar-SA"/>
        </w:rPr>
        <w:t>CNPq</w:t>
      </w:r>
      <w:proofErr w:type="spellEnd"/>
      <w:r w:rsidRPr="00224436">
        <w:rPr>
          <w:rFonts w:asciiTheme="minorHAnsi" w:eastAsia="Times New Roman" w:hAnsiTheme="minorHAnsi" w:cstheme="minorHAnsi"/>
          <w:color w:val="auto"/>
          <w:sz w:val="18"/>
          <w:szCs w:val="18"/>
          <w:lang w:val="pt-PT" w:eastAsia="en-US" w:bidi="ar-SA"/>
        </w:rPr>
        <w:t>, Doutorado no Exterior-GDE (206444/2014-1).</w:t>
      </w:r>
    </w:p>
    <w:p w:rsidR="00224436" w:rsidRPr="00224436" w:rsidRDefault="00224436" w:rsidP="00C50B3E">
      <w:pPr>
        <w:pStyle w:val="Default"/>
        <w:numPr>
          <w:ilvl w:val="0"/>
          <w:numId w:val="8"/>
        </w:numPr>
        <w:tabs>
          <w:tab w:val="left" w:pos="284"/>
        </w:tabs>
        <w:rPr>
          <w:rFonts w:asciiTheme="minorHAnsi" w:eastAsia="Times New Roman" w:hAnsiTheme="minorHAnsi" w:cstheme="minorHAnsi"/>
          <w:color w:val="auto"/>
          <w:sz w:val="18"/>
          <w:szCs w:val="18"/>
          <w:lang w:val="pt-PT" w:eastAsia="en-US" w:bidi="ar-SA"/>
        </w:rPr>
      </w:pPr>
      <w:r w:rsidRPr="00224436">
        <w:rPr>
          <w:rFonts w:asciiTheme="minorHAnsi" w:eastAsia="Times New Roman" w:hAnsiTheme="minorHAnsi" w:cstheme="minorHAnsi"/>
          <w:color w:val="auto"/>
          <w:sz w:val="18"/>
          <w:szCs w:val="18"/>
          <w:lang w:val="pt-PT" w:eastAsia="en-US" w:bidi="ar-SA"/>
        </w:rPr>
        <w:t xml:space="preserve">2014 – presente - Natália </w:t>
      </w:r>
      <w:proofErr w:type="spellStart"/>
      <w:r w:rsidRPr="00224436">
        <w:rPr>
          <w:rFonts w:asciiTheme="minorHAnsi" w:eastAsia="Times New Roman" w:hAnsiTheme="minorHAnsi" w:cstheme="minorHAnsi"/>
          <w:color w:val="auto"/>
          <w:sz w:val="18"/>
          <w:szCs w:val="18"/>
          <w:lang w:val="pt-PT" w:eastAsia="en-US" w:bidi="ar-SA"/>
        </w:rPr>
        <w:t>Mossmann</w:t>
      </w:r>
      <w:proofErr w:type="spellEnd"/>
      <w:r w:rsidRPr="00224436">
        <w:rPr>
          <w:rFonts w:asciiTheme="minorHAnsi" w:eastAsia="Times New Roman" w:hAnsiTheme="minorHAnsi" w:cstheme="minorHAnsi"/>
          <w:color w:val="auto"/>
          <w:sz w:val="18"/>
          <w:szCs w:val="18"/>
          <w:lang w:val="pt-PT" w:eastAsia="en-US" w:bidi="ar-SA"/>
        </w:rPr>
        <w:t xml:space="preserve"> Koch, Doutoranda do Programa de Pós-graduação em Ecologia, Universidade Federal do Rio Grande do Sul, Porto Alegre, Brasil com a tese “Efeitos da paisagem na estrutura funcional das comunidades de </w:t>
      </w:r>
      <w:proofErr w:type="spellStart"/>
      <w:r w:rsidRPr="00224436">
        <w:rPr>
          <w:rFonts w:asciiTheme="minorHAnsi" w:eastAsia="Times New Roman" w:hAnsiTheme="minorHAnsi" w:cstheme="minorHAnsi"/>
          <w:color w:val="auto"/>
          <w:sz w:val="18"/>
          <w:szCs w:val="18"/>
          <w:lang w:val="pt-PT" w:eastAsia="en-US" w:bidi="ar-SA"/>
        </w:rPr>
        <w:t>liquens</w:t>
      </w:r>
      <w:proofErr w:type="spellEnd"/>
      <w:r w:rsidRPr="00224436">
        <w:rPr>
          <w:rFonts w:asciiTheme="minorHAnsi" w:eastAsia="Times New Roman" w:hAnsiTheme="minorHAnsi" w:cstheme="minorHAnsi"/>
          <w:color w:val="auto"/>
          <w:sz w:val="18"/>
          <w:szCs w:val="18"/>
          <w:lang w:val="pt-PT" w:eastAsia="en-US" w:bidi="ar-SA"/>
        </w:rPr>
        <w:t xml:space="preserve">: como podem alterar os resultados do </w:t>
      </w:r>
      <w:proofErr w:type="spellStart"/>
      <w:r w:rsidRPr="00224436">
        <w:rPr>
          <w:rFonts w:asciiTheme="minorHAnsi" w:eastAsia="Times New Roman" w:hAnsiTheme="minorHAnsi" w:cstheme="minorHAnsi"/>
          <w:color w:val="auto"/>
          <w:sz w:val="18"/>
          <w:szCs w:val="18"/>
          <w:lang w:val="pt-PT" w:eastAsia="en-US" w:bidi="ar-SA"/>
        </w:rPr>
        <w:t>biomonitoramento</w:t>
      </w:r>
      <w:proofErr w:type="spellEnd"/>
      <w:r w:rsidRPr="00224436">
        <w:rPr>
          <w:rFonts w:asciiTheme="minorHAnsi" w:eastAsia="Times New Roman" w:hAnsiTheme="minorHAnsi" w:cstheme="minorHAnsi"/>
          <w:color w:val="auto"/>
          <w:sz w:val="18"/>
          <w:szCs w:val="18"/>
          <w:lang w:val="pt-PT" w:eastAsia="en-US" w:bidi="ar-SA"/>
        </w:rPr>
        <w:t xml:space="preserve"> em áreas urbano-industriais”. Projeto de doutorado </w:t>
      </w:r>
      <w:proofErr w:type="spellStart"/>
      <w:r w:rsidRPr="00224436">
        <w:rPr>
          <w:rFonts w:asciiTheme="minorHAnsi" w:eastAsia="Times New Roman" w:hAnsiTheme="minorHAnsi" w:cstheme="minorHAnsi"/>
          <w:color w:val="auto"/>
          <w:sz w:val="18"/>
          <w:szCs w:val="18"/>
          <w:lang w:val="pt-PT" w:eastAsia="en-US" w:bidi="ar-SA"/>
        </w:rPr>
        <w:t>sandwiche</w:t>
      </w:r>
      <w:proofErr w:type="spellEnd"/>
      <w:r w:rsidRPr="00224436">
        <w:rPr>
          <w:rFonts w:asciiTheme="minorHAnsi" w:eastAsia="Times New Roman" w:hAnsiTheme="minorHAnsi" w:cstheme="minorHAnsi"/>
          <w:color w:val="auto"/>
          <w:sz w:val="18"/>
          <w:szCs w:val="18"/>
          <w:lang w:val="pt-PT" w:eastAsia="en-US" w:bidi="ar-SA"/>
        </w:rPr>
        <w:t xml:space="preserve"> no exterior (PDSE – CAPES). Orientador: Vera Ma. Ferrão Vargas, </w:t>
      </w:r>
      <w:proofErr w:type="spellStart"/>
      <w:r w:rsidRPr="00224436">
        <w:rPr>
          <w:rFonts w:asciiTheme="minorHAnsi" w:eastAsia="Times New Roman" w:hAnsiTheme="minorHAnsi" w:cstheme="minorHAnsi"/>
          <w:color w:val="auto"/>
          <w:sz w:val="18"/>
          <w:szCs w:val="18"/>
          <w:lang w:val="pt-PT" w:eastAsia="en-US" w:bidi="ar-SA"/>
        </w:rPr>
        <w:t>co-orientadores</w:t>
      </w:r>
      <w:proofErr w:type="spellEnd"/>
      <w:r w:rsidRPr="00224436">
        <w:rPr>
          <w:rFonts w:asciiTheme="minorHAnsi" w:eastAsia="Times New Roman" w:hAnsiTheme="minorHAnsi" w:cstheme="minorHAnsi"/>
          <w:color w:val="auto"/>
          <w:sz w:val="18"/>
          <w:szCs w:val="18"/>
          <w:lang w:val="pt-PT" w:eastAsia="en-US" w:bidi="ar-SA"/>
        </w:rPr>
        <w:t>: Suzana Ma. de Azevedo Martins e Cristina Branquinho.</w:t>
      </w:r>
    </w:p>
    <w:p w:rsidR="00160A91" w:rsidRPr="00224436" w:rsidRDefault="00224436" w:rsidP="00C50B3E">
      <w:pPr>
        <w:pStyle w:val="Default"/>
        <w:numPr>
          <w:ilvl w:val="0"/>
          <w:numId w:val="8"/>
        </w:numPr>
        <w:tabs>
          <w:tab w:val="left" w:pos="284"/>
        </w:tabs>
        <w:rPr>
          <w:rFonts w:asciiTheme="minorHAnsi" w:hAnsiTheme="minorHAnsi"/>
          <w:b/>
          <w:color w:val="auto"/>
          <w:sz w:val="18"/>
          <w:szCs w:val="18"/>
          <w:lang w:val="pt-PT"/>
        </w:rPr>
      </w:pPr>
      <w:r w:rsidRPr="00224436">
        <w:rPr>
          <w:rFonts w:asciiTheme="minorHAnsi" w:eastAsia="Times New Roman" w:hAnsiTheme="minorHAnsi" w:cstheme="minorHAnsi"/>
          <w:color w:val="auto"/>
          <w:sz w:val="18"/>
          <w:szCs w:val="18"/>
          <w:lang w:val="pt-PT" w:eastAsia="en-US" w:bidi="ar-SA"/>
        </w:rPr>
        <w:t xml:space="preserve">2011 – presente – Alice Nunes, Plano doutoral em Biologia e Ecologia das Alterações Globais da Universidade de Aveiro e da Universidade de Lisboa (SFRH/BD/51407/2011), </w:t>
      </w:r>
      <w:proofErr w:type="spellStart"/>
      <w:r w:rsidRPr="00224436">
        <w:rPr>
          <w:rFonts w:asciiTheme="minorHAnsi" w:eastAsia="Times New Roman" w:hAnsiTheme="minorHAnsi" w:cstheme="minorHAnsi"/>
          <w:color w:val="auto"/>
          <w:sz w:val="18"/>
          <w:szCs w:val="18"/>
          <w:lang w:val="pt-PT" w:eastAsia="en-US" w:bidi="ar-SA"/>
        </w:rPr>
        <w:t>Plant</w:t>
      </w:r>
      <w:proofErr w:type="spellEnd"/>
      <w:r w:rsidRPr="00224436">
        <w:rPr>
          <w:rFonts w:asciiTheme="minorHAnsi" w:eastAsia="Times New Roman" w:hAnsiTheme="minorHAnsi" w:cstheme="minorHAnsi"/>
          <w:color w:val="auto"/>
          <w:sz w:val="18"/>
          <w:szCs w:val="18"/>
          <w:lang w:val="pt-PT" w:eastAsia="en-US" w:bidi="ar-SA"/>
        </w:rPr>
        <w:t xml:space="preserve"> </w:t>
      </w:r>
      <w:proofErr w:type="spellStart"/>
      <w:r w:rsidRPr="00224436">
        <w:rPr>
          <w:rFonts w:asciiTheme="minorHAnsi" w:eastAsia="Times New Roman" w:hAnsiTheme="minorHAnsi" w:cstheme="minorHAnsi"/>
          <w:color w:val="auto"/>
          <w:sz w:val="18"/>
          <w:szCs w:val="18"/>
          <w:lang w:val="pt-PT" w:eastAsia="en-US" w:bidi="ar-SA"/>
        </w:rPr>
        <w:t>functional</w:t>
      </w:r>
      <w:proofErr w:type="spellEnd"/>
      <w:r w:rsidRPr="00224436">
        <w:rPr>
          <w:rFonts w:asciiTheme="minorHAnsi" w:eastAsia="Times New Roman" w:hAnsiTheme="minorHAnsi" w:cstheme="minorHAnsi"/>
          <w:color w:val="auto"/>
          <w:sz w:val="18"/>
          <w:szCs w:val="18"/>
          <w:lang w:val="pt-PT" w:eastAsia="en-US" w:bidi="ar-SA"/>
        </w:rPr>
        <w:t xml:space="preserve"> response to </w:t>
      </w:r>
      <w:proofErr w:type="spellStart"/>
      <w:r w:rsidRPr="00224436">
        <w:rPr>
          <w:rFonts w:asciiTheme="minorHAnsi" w:eastAsia="Times New Roman" w:hAnsiTheme="minorHAnsi" w:cstheme="minorHAnsi"/>
          <w:color w:val="auto"/>
          <w:sz w:val="18"/>
          <w:szCs w:val="18"/>
          <w:lang w:val="pt-PT" w:eastAsia="en-US" w:bidi="ar-SA"/>
        </w:rPr>
        <w:t>desertification</w:t>
      </w:r>
      <w:proofErr w:type="spellEnd"/>
      <w:r w:rsidRPr="00224436">
        <w:rPr>
          <w:rFonts w:asciiTheme="minorHAnsi" w:eastAsia="Times New Roman" w:hAnsiTheme="minorHAnsi" w:cstheme="minorHAnsi"/>
          <w:color w:val="auto"/>
          <w:sz w:val="18"/>
          <w:szCs w:val="18"/>
          <w:lang w:val="pt-PT" w:eastAsia="en-US" w:bidi="ar-SA"/>
        </w:rPr>
        <w:t xml:space="preserve"> </w:t>
      </w:r>
      <w:proofErr w:type="spellStart"/>
      <w:r w:rsidRPr="00224436">
        <w:rPr>
          <w:rFonts w:asciiTheme="minorHAnsi" w:eastAsia="Times New Roman" w:hAnsiTheme="minorHAnsi" w:cstheme="minorHAnsi"/>
          <w:color w:val="auto"/>
          <w:sz w:val="18"/>
          <w:szCs w:val="18"/>
          <w:lang w:val="pt-PT" w:eastAsia="en-US" w:bidi="ar-SA"/>
        </w:rPr>
        <w:t>and</w:t>
      </w:r>
      <w:proofErr w:type="spellEnd"/>
      <w:r w:rsidRPr="00224436">
        <w:rPr>
          <w:rFonts w:asciiTheme="minorHAnsi" w:eastAsia="Times New Roman" w:hAnsiTheme="minorHAnsi" w:cstheme="minorHAnsi"/>
          <w:color w:val="auto"/>
          <w:sz w:val="18"/>
          <w:szCs w:val="18"/>
          <w:lang w:val="pt-PT" w:eastAsia="en-US" w:bidi="ar-SA"/>
        </w:rPr>
        <w:t xml:space="preserve"> </w:t>
      </w:r>
      <w:proofErr w:type="spellStart"/>
      <w:r w:rsidRPr="00224436">
        <w:rPr>
          <w:rFonts w:asciiTheme="minorHAnsi" w:eastAsia="Times New Roman" w:hAnsiTheme="minorHAnsi" w:cstheme="minorHAnsi"/>
          <w:color w:val="auto"/>
          <w:sz w:val="18"/>
          <w:szCs w:val="18"/>
          <w:lang w:val="pt-PT" w:eastAsia="en-US" w:bidi="ar-SA"/>
        </w:rPr>
        <w:t>land</w:t>
      </w:r>
      <w:proofErr w:type="spellEnd"/>
      <w:r w:rsidRPr="00224436">
        <w:rPr>
          <w:rFonts w:asciiTheme="minorHAnsi" w:eastAsia="Times New Roman" w:hAnsiTheme="minorHAnsi" w:cstheme="minorHAnsi"/>
          <w:color w:val="auto"/>
          <w:sz w:val="18"/>
          <w:szCs w:val="18"/>
          <w:lang w:val="pt-PT" w:eastAsia="en-US" w:bidi="ar-SA"/>
        </w:rPr>
        <w:t xml:space="preserve"> </w:t>
      </w:r>
      <w:proofErr w:type="spellStart"/>
      <w:r w:rsidRPr="00224436">
        <w:rPr>
          <w:rFonts w:asciiTheme="minorHAnsi" w:eastAsia="Times New Roman" w:hAnsiTheme="minorHAnsi" w:cstheme="minorHAnsi"/>
          <w:color w:val="auto"/>
          <w:sz w:val="18"/>
          <w:szCs w:val="18"/>
          <w:lang w:val="pt-PT" w:eastAsia="en-US" w:bidi="ar-SA"/>
        </w:rPr>
        <w:t>degradation</w:t>
      </w:r>
      <w:proofErr w:type="spellEnd"/>
      <w:r w:rsidRPr="00224436">
        <w:rPr>
          <w:rFonts w:asciiTheme="minorHAnsi" w:eastAsia="Times New Roman" w:hAnsiTheme="minorHAnsi" w:cstheme="minorHAnsi"/>
          <w:color w:val="auto"/>
          <w:sz w:val="18"/>
          <w:szCs w:val="18"/>
          <w:lang w:val="pt-PT" w:eastAsia="en-US" w:bidi="ar-SA"/>
        </w:rPr>
        <w:t xml:space="preserve"> – </w:t>
      </w:r>
      <w:proofErr w:type="spellStart"/>
      <w:r w:rsidRPr="00224436">
        <w:rPr>
          <w:rFonts w:asciiTheme="minorHAnsi" w:eastAsia="Times New Roman" w:hAnsiTheme="minorHAnsi" w:cstheme="minorHAnsi"/>
          <w:color w:val="auto"/>
          <w:sz w:val="18"/>
          <w:szCs w:val="18"/>
          <w:lang w:val="pt-PT" w:eastAsia="en-US" w:bidi="ar-SA"/>
        </w:rPr>
        <w:t>contribution</w:t>
      </w:r>
      <w:proofErr w:type="spellEnd"/>
      <w:r w:rsidRPr="00224436">
        <w:rPr>
          <w:rFonts w:asciiTheme="minorHAnsi" w:eastAsia="Times New Roman" w:hAnsiTheme="minorHAnsi" w:cstheme="minorHAnsi"/>
          <w:color w:val="auto"/>
          <w:sz w:val="18"/>
          <w:szCs w:val="18"/>
          <w:lang w:val="pt-PT" w:eastAsia="en-US" w:bidi="ar-SA"/>
        </w:rPr>
        <w:t xml:space="preserve"> to </w:t>
      </w:r>
      <w:proofErr w:type="spellStart"/>
      <w:r w:rsidRPr="00224436">
        <w:rPr>
          <w:rFonts w:asciiTheme="minorHAnsi" w:eastAsia="Times New Roman" w:hAnsiTheme="minorHAnsi" w:cstheme="minorHAnsi"/>
          <w:color w:val="auto"/>
          <w:sz w:val="18"/>
          <w:szCs w:val="18"/>
          <w:lang w:val="pt-PT" w:eastAsia="en-US" w:bidi="ar-SA"/>
        </w:rPr>
        <w:t>restoration</w:t>
      </w:r>
      <w:proofErr w:type="spellEnd"/>
      <w:r w:rsidRPr="00224436">
        <w:rPr>
          <w:rFonts w:asciiTheme="minorHAnsi" w:eastAsia="Times New Roman" w:hAnsiTheme="minorHAnsi" w:cstheme="minorHAnsi"/>
          <w:color w:val="auto"/>
          <w:sz w:val="18"/>
          <w:szCs w:val="18"/>
          <w:lang w:val="pt-PT" w:eastAsia="en-US" w:bidi="ar-SA"/>
        </w:rPr>
        <w:t xml:space="preserve"> </w:t>
      </w:r>
      <w:proofErr w:type="spellStart"/>
      <w:r w:rsidRPr="00224436">
        <w:rPr>
          <w:rFonts w:asciiTheme="minorHAnsi" w:eastAsia="Times New Roman" w:hAnsiTheme="minorHAnsi" w:cstheme="minorHAnsi"/>
          <w:color w:val="auto"/>
          <w:sz w:val="18"/>
          <w:szCs w:val="18"/>
          <w:lang w:val="pt-PT" w:eastAsia="en-US" w:bidi="ar-SA"/>
        </w:rPr>
        <w:t>strategies</w:t>
      </w:r>
      <w:proofErr w:type="spellEnd"/>
      <w:r w:rsidRPr="00224436">
        <w:rPr>
          <w:rFonts w:asciiTheme="minorHAnsi" w:eastAsia="Times New Roman" w:hAnsiTheme="minorHAnsi" w:cstheme="minorHAnsi"/>
          <w:color w:val="auto"/>
          <w:sz w:val="18"/>
          <w:szCs w:val="18"/>
          <w:lang w:val="pt-PT" w:eastAsia="en-US" w:bidi="ar-SA"/>
        </w:rPr>
        <w:t xml:space="preserve">. Orientadora: Cristina Branquinho, </w:t>
      </w:r>
      <w:proofErr w:type="spellStart"/>
      <w:r w:rsidRPr="00224436">
        <w:rPr>
          <w:rFonts w:asciiTheme="minorHAnsi" w:eastAsia="Times New Roman" w:hAnsiTheme="minorHAnsi" w:cstheme="minorHAnsi"/>
          <w:color w:val="auto"/>
          <w:sz w:val="18"/>
          <w:szCs w:val="18"/>
          <w:lang w:val="pt-PT" w:eastAsia="en-US" w:bidi="ar-SA"/>
        </w:rPr>
        <w:t>Co-orientadores</w:t>
      </w:r>
      <w:proofErr w:type="spellEnd"/>
      <w:r w:rsidRPr="00224436">
        <w:rPr>
          <w:rFonts w:asciiTheme="minorHAnsi" w:eastAsia="Times New Roman" w:hAnsiTheme="minorHAnsi" w:cstheme="minorHAnsi"/>
          <w:color w:val="auto"/>
          <w:sz w:val="18"/>
          <w:szCs w:val="18"/>
          <w:lang w:val="pt-PT" w:eastAsia="en-US" w:bidi="ar-SA"/>
        </w:rPr>
        <w:t xml:space="preserve">: Otília Correia e Francesco de </w:t>
      </w:r>
      <w:proofErr w:type="spellStart"/>
      <w:r w:rsidRPr="00224436">
        <w:rPr>
          <w:rFonts w:asciiTheme="minorHAnsi" w:eastAsia="Times New Roman" w:hAnsiTheme="minorHAnsi" w:cstheme="minorHAnsi"/>
          <w:color w:val="auto"/>
          <w:sz w:val="18"/>
          <w:szCs w:val="18"/>
          <w:lang w:val="pt-PT" w:eastAsia="en-US" w:bidi="ar-SA"/>
        </w:rPr>
        <w:t>Bello</w:t>
      </w:r>
      <w:proofErr w:type="spellEnd"/>
      <w:r w:rsidRPr="00224436">
        <w:rPr>
          <w:rFonts w:asciiTheme="minorHAnsi" w:eastAsia="Times New Roman" w:hAnsiTheme="minorHAnsi" w:cstheme="minorHAnsi"/>
          <w:color w:val="auto"/>
          <w:sz w:val="18"/>
          <w:szCs w:val="18"/>
          <w:lang w:val="pt-PT" w:eastAsia="en-US" w:bidi="ar-SA"/>
        </w:rPr>
        <w:t xml:space="preserve"> da Universidade de Praga, República Checa.</w:t>
      </w:r>
    </w:p>
    <w:p w:rsidR="00224436" w:rsidRPr="00854361" w:rsidRDefault="00224436" w:rsidP="00C965D6">
      <w:pPr>
        <w:pStyle w:val="Default"/>
        <w:tabs>
          <w:tab w:val="left" w:pos="284"/>
        </w:tabs>
        <w:ind w:left="284" w:hanging="284"/>
        <w:rPr>
          <w:rFonts w:asciiTheme="minorHAnsi" w:hAnsiTheme="minorHAnsi"/>
          <w:b/>
          <w:color w:val="auto"/>
          <w:sz w:val="18"/>
          <w:szCs w:val="18"/>
          <w:lang w:val="pt-PT"/>
        </w:rPr>
      </w:pPr>
    </w:p>
    <w:p w:rsidR="0082311B" w:rsidRPr="00FE00DD" w:rsidRDefault="0082311B" w:rsidP="00C965D6">
      <w:pPr>
        <w:pStyle w:val="Default"/>
        <w:tabs>
          <w:tab w:val="left" w:pos="284"/>
        </w:tabs>
        <w:ind w:left="284" w:hanging="284"/>
        <w:rPr>
          <w:rFonts w:asciiTheme="minorHAnsi" w:hAnsiTheme="minorHAnsi"/>
          <w:b/>
          <w:color w:val="auto"/>
          <w:sz w:val="18"/>
          <w:szCs w:val="18"/>
          <w:lang w:val="en-GB"/>
        </w:rPr>
      </w:pPr>
      <w:r w:rsidRPr="00FE00DD">
        <w:rPr>
          <w:rFonts w:asciiTheme="minorHAnsi" w:hAnsiTheme="minorHAnsi"/>
          <w:b/>
          <w:color w:val="auto"/>
          <w:sz w:val="18"/>
          <w:szCs w:val="18"/>
          <w:lang w:val="en-GB"/>
        </w:rPr>
        <w:t xml:space="preserve">Master and undergraduate Students </w:t>
      </w:r>
    </w:p>
    <w:p w:rsidR="00FE1414" w:rsidRPr="00FE00DD" w:rsidRDefault="0082311B" w:rsidP="00C965D6">
      <w:pPr>
        <w:tabs>
          <w:tab w:val="left" w:pos="284"/>
        </w:tabs>
        <w:ind w:left="567" w:hanging="567"/>
        <w:rPr>
          <w:rFonts w:asciiTheme="minorHAnsi" w:hAnsiTheme="minorHAnsi" w:cstheme="minorHAnsi"/>
          <w:color w:val="auto"/>
          <w:sz w:val="18"/>
          <w:szCs w:val="18"/>
          <w:lang w:val="en-GB"/>
        </w:rPr>
      </w:pPr>
      <w:r w:rsidRPr="00FE00DD">
        <w:rPr>
          <w:rFonts w:asciiTheme="minorHAnsi" w:hAnsiTheme="minorHAnsi" w:cstheme="minorHAnsi"/>
          <w:color w:val="auto"/>
          <w:sz w:val="18"/>
          <w:szCs w:val="18"/>
          <w:lang w:val="en-GB"/>
        </w:rPr>
        <w:t>Supervised 1</w:t>
      </w:r>
      <w:r w:rsidR="00CA27C3">
        <w:rPr>
          <w:rFonts w:asciiTheme="minorHAnsi" w:hAnsiTheme="minorHAnsi" w:cstheme="minorHAnsi"/>
          <w:color w:val="auto"/>
          <w:sz w:val="18"/>
          <w:szCs w:val="18"/>
          <w:lang w:val="en-GB"/>
        </w:rPr>
        <w:t xml:space="preserve">5 </w:t>
      </w:r>
      <w:r w:rsidRPr="00FE00DD">
        <w:rPr>
          <w:rFonts w:asciiTheme="minorHAnsi" w:hAnsiTheme="minorHAnsi" w:cstheme="minorHAnsi"/>
          <w:color w:val="auto"/>
          <w:sz w:val="18"/>
          <w:szCs w:val="18"/>
          <w:lang w:val="en-GB"/>
        </w:rPr>
        <w:t xml:space="preserve">master students </w:t>
      </w:r>
      <w:r w:rsidR="00FF3233">
        <w:rPr>
          <w:rFonts w:asciiTheme="minorHAnsi" w:hAnsiTheme="minorHAnsi" w:cstheme="minorHAnsi"/>
          <w:color w:val="auto"/>
          <w:sz w:val="18"/>
          <w:szCs w:val="18"/>
          <w:lang w:val="en-GB"/>
        </w:rPr>
        <w:t>1</w:t>
      </w:r>
      <w:r w:rsidR="00CA27C3">
        <w:rPr>
          <w:rFonts w:asciiTheme="minorHAnsi" w:hAnsiTheme="minorHAnsi" w:cstheme="minorHAnsi"/>
          <w:color w:val="auto"/>
          <w:sz w:val="18"/>
          <w:szCs w:val="18"/>
          <w:lang w:val="en-GB"/>
        </w:rPr>
        <w:t>2</w:t>
      </w:r>
      <w:r w:rsidRPr="00FE00DD">
        <w:rPr>
          <w:rFonts w:asciiTheme="minorHAnsi" w:hAnsiTheme="minorHAnsi" w:cstheme="minorHAnsi"/>
          <w:color w:val="auto"/>
          <w:sz w:val="18"/>
          <w:szCs w:val="18"/>
          <w:lang w:val="en-GB"/>
        </w:rPr>
        <w:t xml:space="preserve"> of each finished.</w:t>
      </w:r>
    </w:p>
    <w:p w:rsidR="0082311B" w:rsidRPr="00FE00DD" w:rsidRDefault="0082311B" w:rsidP="00C965D6">
      <w:pPr>
        <w:tabs>
          <w:tab w:val="left" w:pos="284"/>
        </w:tabs>
        <w:ind w:left="567" w:hanging="567"/>
        <w:rPr>
          <w:rFonts w:asciiTheme="minorHAnsi" w:hAnsiTheme="minorHAnsi" w:cstheme="minorHAnsi"/>
          <w:color w:val="auto"/>
          <w:sz w:val="18"/>
          <w:szCs w:val="18"/>
          <w:lang w:val="en-GB"/>
        </w:rPr>
      </w:pPr>
      <w:r w:rsidRPr="00FE00DD">
        <w:rPr>
          <w:rFonts w:asciiTheme="minorHAnsi" w:hAnsiTheme="minorHAnsi" w:cstheme="minorHAnsi"/>
          <w:color w:val="auto"/>
          <w:sz w:val="18"/>
          <w:szCs w:val="18"/>
          <w:lang w:val="en-GB"/>
        </w:rPr>
        <w:t>Supervised 18 post-graduation and 21 undergraduate students.</w:t>
      </w:r>
    </w:p>
    <w:p w:rsidR="00EA6D0A" w:rsidRPr="003206A8" w:rsidRDefault="00EA6D0A" w:rsidP="00C965D6">
      <w:pPr>
        <w:tabs>
          <w:tab w:val="left" w:pos="284"/>
        </w:tabs>
        <w:ind w:left="426" w:hanging="426"/>
        <w:rPr>
          <w:rFonts w:asciiTheme="minorHAnsi" w:hAnsiTheme="minorHAnsi"/>
          <w:b/>
          <w:sz w:val="18"/>
          <w:szCs w:val="18"/>
          <w:highlight w:val="lightGray"/>
        </w:rPr>
      </w:pPr>
      <w:bookmarkStart w:id="9" w:name="_Toc272047785"/>
      <w:bookmarkStart w:id="10" w:name="_Toc272483066"/>
    </w:p>
    <w:p w:rsidR="00DC792E" w:rsidRPr="003206A8" w:rsidRDefault="00A475D8" w:rsidP="00C965D6">
      <w:pPr>
        <w:tabs>
          <w:tab w:val="left" w:pos="284"/>
        </w:tabs>
        <w:ind w:left="426" w:hanging="426"/>
        <w:rPr>
          <w:rFonts w:asciiTheme="minorHAnsi" w:hAnsiTheme="minorHAnsi"/>
          <w:b/>
          <w:sz w:val="18"/>
          <w:szCs w:val="18"/>
        </w:rPr>
      </w:pPr>
      <w:r w:rsidRPr="003206A8">
        <w:rPr>
          <w:rFonts w:asciiTheme="minorHAnsi" w:hAnsiTheme="minorHAnsi"/>
          <w:b/>
          <w:sz w:val="18"/>
          <w:szCs w:val="18"/>
          <w:highlight w:val="lightGray"/>
        </w:rPr>
        <w:t>Scientific representations</w:t>
      </w:r>
      <w:bookmarkEnd w:id="9"/>
      <w:bookmarkEnd w:id="10"/>
    </w:p>
    <w:p w:rsidR="00FF3233" w:rsidRPr="00FF3233" w:rsidRDefault="00FF3233" w:rsidP="00C965D6">
      <w:pPr>
        <w:tabs>
          <w:tab w:val="left" w:pos="284"/>
        </w:tabs>
        <w:autoSpaceDE w:val="0"/>
        <w:autoSpaceDN w:val="0"/>
        <w:adjustRightInd w:val="0"/>
        <w:ind w:left="284" w:hanging="284"/>
        <w:jc w:val="both"/>
        <w:rPr>
          <w:rFonts w:asciiTheme="minorHAnsi" w:hAnsiTheme="minorHAnsi" w:cs="Arial"/>
          <w:color w:val="auto"/>
          <w:sz w:val="18"/>
          <w:szCs w:val="18"/>
          <w:lang w:val="en-GB"/>
        </w:rPr>
      </w:pPr>
      <w:r w:rsidRPr="00FF3233">
        <w:rPr>
          <w:rFonts w:asciiTheme="minorHAnsi" w:hAnsiTheme="minorHAnsi" w:cs="Arial"/>
          <w:color w:val="auto"/>
          <w:sz w:val="18"/>
          <w:szCs w:val="18"/>
          <w:lang w:val="en-GB"/>
        </w:rPr>
        <w:t xml:space="preserve">2013 – Working Group 1 member of the Cost action FP1204 </w:t>
      </w:r>
      <w:proofErr w:type="spellStart"/>
      <w:r w:rsidRPr="00FF3233">
        <w:rPr>
          <w:rFonts w:asciiTheme="minorHAnsi" w:hAnsiTheme="minorHAnsi" w:cs="Arial"/>
          <w:color w:val="auto"/>
          <w:sz w:val="18"/>
          <w:szCs w:val="18"/>
          <w:lang w:val="en-GB"/>
        </w:rPr>
        <w:t>GreenInUrbs</w:t>
      </w:r>
      <w:proofErr w:type="spellEnd"/>
      <w:r w:rsidRPr="00FF3233">
        <w:rPr>
          <w:rFonts w:asciiTheme="minorHAnsi" w:hAnsiTheme="minorHAnsi" w:cs="Arial"/>
          <w:color w:val="auto"/>
          <w:sz w:val="18"/>
          <w:szCs w:val="18"/>
          <w:lang w:val="en-GB"/>
        </w:rPr>
        <w:t xml:space="preserve"> - “Green infrastructures approach: linking environmental with social aspects in studying and managing urban forests. Present in the meeting of Sofia, Bulgaria 2-3 October 2013.</w:t>
      </w:r>
    </w:p>
    <w:p w:rsidR="00FF3233" w:rsidRPr="00FF3233" w:rsidRDefault="00FF3233" w:rsidP="00C965D6">
      <w:pPr>
        <w:tabs>
          <w:tab w:val="left" w:pos="284"/>
        </w:tabs>
        <w:autoSpaceDE w:val="0"/>
        <w:autoSpaceDN w:val="0"/>
        <w:adjustRightInd w:val="0"/>
        <w:ind w:left="284" w:hanging="284"/>
        <w:jc w:val="both"/>
        <w:rPr>
          <w:rFonts w:asciiTheme="minorHAnsi" w:hAnsiTheme="minorHAnsi" w:cs="Arial"/>
          <w:color w:val="auto"/>
          <w:sz w:val="18"/>
          <w:szCs w:val="18"/>
          <w:lang w:val="en-GB"/>
        </w:rPr>
      </w:pPr>
      <w:r w:rsidRPr="00FF3233">
        <w:rPr>
          <w:rFonts w:asciiTheme="minorHAnsi" w:hAnsiTheme="minorHAnsi" w:cs="Arial"/>
          <w:color w:val="auto"/>
          <w:sz w:val="18"/>
          <w:szCs w:val="18"/>
          <w:lang w:val="en-GB"/>
        </w:rPr>
        <w:t>2013 - present – Cristina Branquinho is a National Deputy of IUFRO Division 8 concerning Forest Health under the sub-task 7.01.00 – Impacts of air pollution and climate change on forest ecosystems – Multiple Stressors on Ecosystems. This Division includes study of forest ecosystems; site research and site classification; forest hydrology (including water quality); natural disasters and mitigation measures; forest fire prevention and control; wildlife and its habitats; biodiversity; forests and climate. IUFRO is "the" global network for forest science cooperation. It unites more than 15,000 scientists in almost 700 Member Organizations in over 110 countries, and is a member of ICSU. Scientists cooperate in IUFRO on a voluntary basis. IUFRO is open to all individuals and organizations dedicated to forest and forest products research and related disciplines. It is a non-profit, non-governmental and non-discriminatory organization with a long tradition dating back to 1892.</w:t>
      </w:r>
    </w:p>
    <w:p w:rsidR="00FF3233" w:rsidRPr="00FF3233" w:rsidRDefault="00FF3233" w:rsidP="00C965D6">
      <w:pPr>
        <w:tabs>
          <w:tab w:val="left" w:pos="284"/>
        </w:tabs>
        <w:autoSpaceDE w:val="0"/>
        <w:autoSpaceDN w:val="0"/>
        <w:adjustRightInd w:val="0"/>
        <w:ind w:left="284" w:hanging="284"/>
        <w:jc w:val="both"/>
        <w:rPr>
          <w:rFonts w:asciiTheme="minorHAnsi" w:hAnsiTheme="minorHAnsi" w:cs="Arial"/>
          <w:color w:val="auto"/>
          <w:sz w:val="18"/>
          <w:szCs w:val="18"/>
          <w:lang w:val="en-GB"/>
        </w:rPr>
      </w:pPr>
      <w:r w:rsidRPr="00FF3233">
        <w:rPr>
          <w:rFonts w:asciiTheme="minorHAnsi" w:hAnsiTheme="minorHAnsi" w:cs="Arial"/>
          <w:color w:val="auto"/>
          <w:sz w:val="18"/>
          <w:szCs w:val="18"/>
          <w:lang w:val="en-GB"/>
        </w:rPr>
        <w:t>2012-2016 – Leader of the working group 3 “Traditional and Innovative Systems: Plants, Ecology and Microclimate Manipulation for Enhanced Vegetation Establishment Think-Tank” of the Cost action ES1104</w:t>
      </w:r>
      <w:r w:rsidR="00854361">
        <w:rPr>
          <w:rFonts w:asciiTheme="minorHAnsi" w:hAnsiTheme="minorHAnsi" w:cs="Arial"/>
          <w:color w:val="auto"/>
          <w:sz w:val="18"/>
          <w:szCs w:val="18"/>
          <w:lang w:val="en-GB"/>
        </w:rPr>
        <w:t>,</w:t>
      </w:r>
      <w:r w:rsidRPr="00FF3233">
        <w:rPr>
          <w:rFonts w:asciiTheme="minorHAnsi" w:hAnsiTheme="minorHAnsi" w:cs="Arial"/>
          <w:color w:val="auto"/>
          <w:sz w:val="18"/>
          <w:szCs w:val="18"/>
          <w:lang w:val="en-GB"/>
        </w:rPr>
        <w:t xml:space="preserve"> ”Arid Lands Restoration and Combat of Desertification: Setting Up a Drylands and Desert Restoration Hub”. </w:t>
      </w:r>
    </w:p>
    <w:p w:rsidR="00FF3233" w:rsidRPr="00FF3233" w:rsidRDefault="00FF3233" w:rsidP="00C965D6">
      <w:pPr>
        <w:tabs>
          <w:tab w:val="left" w:pos="284"/>
        </w:tabs>
        <w:autoSpaceDE w:val="0"/>
        <w:autoSpaceDN w:val="0"/>
        <w:adjustRightInd w:val="0"/>
        <w:ind w:left="284" w:hanging="284"/>
        <w:jc w:val="both"/>
        <w:rPr>
          <w:rFonts w:asciiTheme="minorHAnsi" w:hAnsiTheme="minorHAnsi" w:cs="Arial"/>
          <w:color w:val="auto"/>
          <w:sz w:val="18"/>
          <w:szCs w:val="18"/>
          <w:lang w:val="en-GB"/>
        </w:rPr>
      </w:pPr>
      <w:r w:rsidRPr="00FF3233">
        <w:rPr>
          <w:rFonts w:asciiTheme="minorHAnsi" w:hAnsiTheme="minorHAnsi" w:cs="Arial"/>
          <w:color w:val="auto"/>
          <w:sz w:val="18"/>
          <w:szCs w:val="18"/>
          <w:lang w:val="en-GB"/>
        </w:rPr>
        <w:t>2012-2016 – Member of the Steering committee of the Cost action ES1104</w:t>
      </w:r>
      <w:r w:rsidR="00854361">
        <w:rPr>
          <w:rFonts w:asciiTheme="minorHAnsi" w:hAnsiTheme="minorHAnsi" w:cs="Arial"/>
          <w:color w:val="auto"/>
          <w:sz w:val="18"/>
          <w:szCs w:val="18"/>
          <w:lang w:val="en-GB"/>
        </w:rPr>
        <w:t>,</w:t>
      </w:r>
      <w:r w:rsidRPr="00FF3233">
        <w:rPr>
          <w:rFonts w:asciiTheme="minorHAnsi" w:hAnsiTheme="minorHAnsi" w:cs="Arial"/>
          <w:color w:val="auto"/>
          <w:sz w:val="18"/>
          <w:szCs w:val="18"/>
          <w:lang w:val="en-GB"/>
        </w:rPr>
        <w:t xml:space="preserve"> ”Arid Lands Restoration and Combat of Desertification: Setting Up a Drylands and Desert Restoration Hub”.</w:t>
      </w:r>
    </w:p>
    <w:p w:rsidR="00FF3233" w:rsidRPr="00FF3233" w:rsidRDefault="00FF3233" w:rsidP="00C965D6">
      <w:pPr>
        <w:tabs>
          <w:tab w:val="left" w:pos="284"/>
        </w:tabs>
        <w:autoSpaceDE w:val="0"/>
        <w:autoSpaceDN w:val="0"/>
        <w:adjustRightInd w:val="0"/>
        <w:ind w:left="284" w:hanging="284"/>
        <w:jc w:val="both"/>
        <w:rPr>
          <w:rFonts w:asciiTheme="minorHAnsi" w:hAnsiTheme="minorHAnsi" w:cs="Arial"/>
          <w:color w:val="auto"/>
          <w:sz w:val="18"/>
          <w:szCs w:val="18"/>
          <w:lang w:val="en-GB"/>
        </w:rPr>
      </w:pPr>
      <w:r w:rsidRPr="00FF3233">
        <w:rPr>
          <w:rFonts w:asciiTheme="minorHAnsi" w:hAnsiTheme="minorHAnsi" w:cs="Arial"/>
          <w:color w:val="auto"/>
          <w:sz w:val="18"/>
          <w:szCs w:val="18"/>
          <w:lang w:val="en-GB"/>
        </w:rPr>
        <w:t>2012-2016 – National represent</w:t>
      </w:r>
      <w:r w:rsidR="00854361">
        <w:rPr>
          <w:rFonts w:asciiTheme="minorHAnsi" w:hAnsiTheme="minorHAnsi" w:cs="Arial"/>
          <w:color w:val="auto"/>
          <w:sz w:val="18"/>
          <w:szCs w:val="18"/>
          <w:lang w:val="en-GB"/>
        </w:rPr>
        <w:t xml:space="preserve">ative of the Cost action ES1104, </w:t>
      </w:r>
      <w:r w:rsidRPr="00FF3233">
        <w:rPr>
          <w:rFonts w:asciiTheme="minorHAnsi" w:hAnsiTheme="minorHAnsi" w:cs="Arial"/>
          <w:color w:val="auto"/>
          <w:sz w:val="18"/>
          <w:szCs w:val="18"/>
          <w:lang w:val="en-GB"/>
        </w:rPr>
        <w:t>”Arid Lands Restoration and Combat of Desertification: Setting Up a Drylands and Desert Restoration Hub”.</w:t>
      </w:r>
    </w:p>
    <w:p w:rsidR="00FF3233" w:rsidRPr="00FF3233" w:rsidRDefault="00FF3233" w:rsidP="00C965D6">
      <w:pPr>
        <w:tabs>
          <w:tab w:val="left" w:pos="284"/>
        </w:tabs>
        <w:autoSpaceDE w:val="0"/>
        <w:autoSpaceDN w:val="0"/>
        <w:adjustRightInd w:val="0"/>
        <w:ind w:left="284" w:hanging="284"/>
        <w:jc w:val="both"/>
        <w:rPr>
          <w:rFonts w:asciiTheme="minorHAnsi" w:hAnsiTheme="minorHAnsi" w:cs="Arial"/>
          <w:color w:val="auto"/>
          <w:sz w:val="18"/>
          <w:szCs w:val="18"/>
          <w:lang w:val="en-GB"/>
        </w:rPr>
      </w:pPr>
      <w:r w:rsidRPr="00FF3233">
        <w:rPr>
          <w:rFonts w:asciiTheme="minorHAnsi" w:hAnsiTheme="minorHAnsi" w:cs="Arial"/>
          <w:color w:val="auto"/>
          <w:sz w:val="18"/>
          <w:szCs w:val="18"/>
          <w:lang w:val="en-GB"/>
        </w:rPr>
        <w:t>2011-2014 - National representative of the Cost action FP0903: “Climate Change and Forest Mitigation and Adaptation in a Polluted Environment (</w:t>
      </w:r>
      <w:proofErr w:type="spellStart"/>
      <w:r w:rsidRPr="00FF3233">
        <w:rPr>
          <w:rFonts w:asciiTheme="minorHAnsi" w:hAnsiTheme="minorHAnsi" w:cs="Arial"/>
          <w:color w:val="auto"/>
          <w:sz w:val="18"/>
          <w:szCs w:val="18"/>
          <w:lang w:val="en-GB"/>
        </w:rPr>
        <w:t>MAFor</w:t>
      </w:r>
      <w:proofErr w:type="spellEnd"/>
      <w:r w:rsidRPr="00FF3233">
        <w:rPr>
          <w:rFonts w:asciiTheme="minorHAnsi" w:hAnsiTheme="minorHAnsi" w:cs="Arial"/>
          <w:color w:val="auto"/>
          <w:sz w:val="18"/>
          <w:szCs w:val="18"/>
          <w:lang w:val="en-GB"/>
        </w:rPr>
        <w:t>)”.</w:t>
      </w:r>
    </w:p>
    <w:p w:rsidR="00FF3233" w:rsidRPr="00FF3233" w:rsidRDefault="00FF3233" w:rsidP="00C965D6">
      <w:pPr>
        <w:tabs>
          <w:tab w:val="left" w:pos="284"/>
        </w:tabs>
        <w:autoSpaceDE w:val="0"/>
        <w:autoSpaceDN w:val="0"/>
        <w:adjustRightInd w:val="0"/>
        <w:ind w:left="284" w:hanging="284"/>
        <w:jc w:val="both"/>
        <w:rPr>
          <w:rFonts w:asciiTheme="minorHAnsi" w:hAnsiTheme="minorHAnsi" w:cs="Arial"/>
          <w:color w:val="auto"/>
          <w:sz w:val="18"/>
          <w:szCs w:val="18"/>
          <w:lang w:val="en-GB"/>
        </w:rPr>
      </w:pPr>
      <w:r w:rsidRPr="00FF3233">
        <w:rPr>
          <w:rFonts w:asciiTheme="minorHAnsi" w:hAnsiTheme="minorHAnsi" w:cs="Arial"/>
          <w:color w:val="auto"/>
          <w:sz w:val="18"/>
          <w:szCs w:val="18"/>
          <w:lang w:val="en-GB"/>
        </w:rPr>
        <w:t>2011-2012 - Representative of the Faculty of sciences of the University of Lisbon in the R&amp;D Agrofood ITECH Executive Commission: presentation of innovative and technological projects with potential commercial value, in agro, food and forest areas.</w:t>
      </w:r>
    </w:p>
    <w:p w:rsidR="00FF3233" w:rsidRPr="00FF3233" w:rsidRDefault="00FF3233" w:rsidP="00C965D6">
      <w:pPr>
        <w:tabs>
          <w:tab w:val="left" w:pos="284"/>
        </w:tabs>
        <w:autoSpaceDE w:val="0"/>
        <w:autoSpaceDN w:val="0"/>
        <w:adjustRightInd w:val="0"/>
        <w:ind w:left="284" w:hanging="284"/>
        <w:jc w:val="both"/>
        <w:rPr>
          <w:rFonts w:asciiTheme="minorHAnsi" w:hAnsiTheme="minorHAnsi" w:cs="Arial"/>
          <w:color w:val="auto"/>
          <w:sz w:val="18"/>
          <w:szCs w:val="18"/>
          <w:lang w:val="en-GB"/>
        </w:rPr>
      </w:pPr>
      <w:r w:rsidRPr="00FF3233">
        <w:rPr>
          <w:rFonts w:asciiTheme="minorHAnsi" w:hAnsiTheme="minorHAnsi" w:cs="Arial"/>
          <w:color w:val="auto"/>
          <w:sz w:val="18"/>
          <w:szCs w:val="18"/>
          <w:lang w:val="en-GB"/>
        </w:rPr>
        <w:t>2010 - .......Member of the National Commission to Combat Desertification and Land Degradation.</w:t>
      </w:r>
    </w:p>
    <w:p w:rsidR="00FF3233" w:rsidRPr="00FF3233" w:rsidRDefault="00FF3233" w:rsidP="00C965D6">
      <w:pPr>
        <w:tabs>
          <w:tab w:val="left" w:pos="284"/>
        </w:tabs>
        <w:autoSpaceDE w:val="0"/>
        <w:autoSpaceDN w:val="0"/>
        <w:adjustRightInd w:val="0"/>
        <w:ind w:left="284" w:hanging="284"/>
        <w:jc w:val="both"/>
        <w:rPr>
          <w:rFonts w:asciiTheme="minorHAnsi" w:hAnsiTheme="minorHAnsi" w:cs="Arial"/>
          <w:color w:val="auto"/>
          <w:sz w:val="18"/>
          <w:szCs w:val="18"/>
          <w:lang w:val="en-GB"/>
        </w:rPr>
      </w:pPr>
      <w:r w:rsidRPr="00FF3233">
        <w:rPr>
          <w:rFonts w:asciiTheme="minorHAnsi" w:hAnsiTheme="minorHAnsi" w:cs="Arial"/>
          <w:color w:val="auto"/>
          <w:sz w:val="18"/>
          <w:szCs w:val="18"/>
          <w:lang w:val="en-GB"/>
        </w:rPr>
        <w:t>2011 - .......Member of the National Commission of Science and Technology to Combat Desertification and Land Degradation.</w:t>
      </w:r>
    </w:p>
    <w:p w:rsidR="00FF3233" w:rsidRPr="00FF3233" w:rsidRDefault="00FF3233" w:rsidP="00C965D6">
      <w:pPr>
        <w:tabs>
          <w:tab w:val="left" w:pos="284"/>
        </w:tabs>
        <w:autoSpaceDE w:val="0"/>
        <w:autoSpaceDN w:val="0"/>
        <w:adjustRightInd w:val="0"/>
        <w:ind w:left="284" w:hanging="284"/>
        <w:jc w:val="both"/>
        <w:rPr>
          <w:rFonts w:asciiTheme="minorHAnsi" w:hAnsiTheme="minorHAnsi" w:cs="Arial"/>
          <w:color w:val="auto"/>
          <w:sz w:val="18"/>
          <w:szCs w:val="18"/>
          <w:lang w:val="en-GB"/>
        </w:rPr>
      </w:pPr>
      <w:r w:rsidRPr="00FF3233">
        <w:rPr>
          <w:rFonts w:asciiTheme="minorHAnsi" w:hAnsiTheme="minorHAnsi" w:cs="Arial"/>
          <w:color w:val="auto"/>
          <w:sz w:val="18"/>
          <w:szCs w:val="18"/>
          <w:lang w:val="en-GB"/>
        </w:rPr>
        <w:t>2010 – Selected as an expert of the Euro-Mediterranean University (EMUNI) for evaluating and developing projects.</w:t>
      </w:r>
    </w:p>
    <w:p w:rsidR="00FF3233" w:rsidRPr="00FF3233" w:rsidRDefault="00FF3233" w:rsidP="00C965D6">
      <w:pPr>
        <w:tabs>
          <w:tab w:val="left" w:pos="284"/>
        </w:tabs>
        <w:autoSpaceDE w:val="0"/>
        <w:autoSpaceDN w:val="0"/>
        <w:adjustRightInd w:val="0"/>
        <w:ind w:left="284" w:hanging="284"/>
        <w:jc w:val="both"/>
        <w:rPr>
          <w:rFonts w:asciiTheme="minorHAnsi" w:hAnsiTheme="minorHAnsi" w:cs="Arial"/>
          <w:color w:val="auto"/>
          <w:sz w:val="18"/>
          <w:szCs w:val="18"/>
          <w:lang w:val="en-GB"/>
        </w:rPr>
      </w:pPr>
      <w:r w:rsidRPr="00FF3233">
        <w:rPr>
          <w:rFonts w:asciiTheme="minorHAnsi" w:hAnsiTheme="minorHAnsi" w:cs="Arial"/>
          <w:color w:val="auto"/>
          <w:sz w:val="18"/>
          <w:szCs w:val="18"/>
          <w:lang w:val="en-GB"/>
        </w:rPr>
        <w:t xml:space="preserve">2010 – Represented Portugal as a national expert on the Workshop on the review and revision of empirical critical loads and dose-response relationships, under the UNECE Convention on Lon-Range Trans-boundary Air Pollution at the </w:t>
      </w:r>
      <w:proofErr w:type="spellStart"/>
      <w:r w:rsidRPr="00FF3233">
        <w:rPr>
          <w:rFonts w:asciiTheme="minorHAnsi" w:hAnsiTheme="minorHAnsi" w:cs="Arial"/>
          <w:color w:val="auto"/>
          <w:sz w:val="18"/>
          <w:szCs w:val="18"/>
          <w:lang w:val="en-GB"/>
        </w:rPr>
        <w:t>Noordwijkerhout</w:t>
      </w:r>
      <w:proofErr w:type="spellEnd"/>
      <w:r w:rsidRPr="00FF3233">
        <w:rPr>
          <w:rFonts w:asciiTheme="minorHAnsi" w:hAnsiTheme="minorHAnsi" w:cs="Arial"/>
          <w:color w:val="auto"/>
          <w:sz w:val="18"/>
          <w:szCs w:val="18"/>
          <w:lang w:val="en-GB"/>
        </w:rPr>
        <w:t>, The Netherlands 23-25 June 2010.</w:t>
      </w:r>
    </w:p>
    <w:p w:rsidR="00FF3233" w:rsidRPr="00FF3233" w:rsidRDefault="00FF3233" w:rsidP="00C965D6">
      <w:pPr>
        <w:tabs>
          <w:tab w:val="left" w:pos="284"/>
        </w:tabs>
        <w:autoSpaceDE w:val="0"/>
        <w:autoSpaceDN w:val="0"/>
        <w:adjustRightInd w:val="0"/>
        <w:ind w:left="284" w:hanging="284"/>
        <w:jc w:val="both"/>
        <w:rPr>
          <w:rFonts w:asciiTheme="minorHAnsi" w:hAnsiTheme="minorHAnsi" w:cs="Arial"/>
          <w:color w:val="auto"/>
          <w:sz w:val="18"/>
          <w:szCs w:val="18"/>
          <w:lang w:val="en-GB"/>
        </w:rPr>
      </w:pPr>
      <w:r w:rsidRPr="00FF3233">
        <w:rPr>
          <w:rFonts w:asciiTheme="minorHAnsi" w:hAnsiTheme="minorHAnsi" w:cs="Arial"/>
          <w:color w:val="auto"/>
          <w:sz w:val="18"/>
          <w:szCs w:val="18"/>
          <w:lang w:val="en-GB"/>
        </w:rPr>
        <w:t>2010 - Represented Portugal as a national expert on the Task Force on Reactive Nitrogen (TFRN) under the Working Group on Strategies and Review of the UNECE Convention on Long-range Trans-boundary Air Pollution on the meeting in Prague Czech Republic, 12-13th May, 2010. The Task Force on Reactive Nitrogen has the long-term goal of developing technical and scientific information, and options which can be used for strategy development across the UNECE to encourage coordination of air pollution policies on nitrogen in the context of the nitrogen cycle and which may be used by other bodies outside the Convention in consideration of other control measures. The meeting had the objective of the implementation of the Convention (ECE/EB.AIR/96/Add.2) adopted by the Executive Body at its twenty-sixth session in December 2008 and intended to give options for revising the Gothenburg protocol.</w:t>
      </w:r>
    </w:p>
    <w:p w:rsidR="00FF3233" w:rsidRPr="00FF3233" w:rsidRDefault="00FF3233" w:rsidP="00C965D6">
      <w:pPr>
        <w:tabs>
          <w:tab w:val="left" w:pos="284"/>
        </w:tabs>
        <w:autoSpaceDE w:val="0"/>
        <w:autoSpaceDN w:val="0"/>
        <w:adjustRightInd w:val="0"/>
        <w:ind w:left="284" w:hanging="284"/>
        <w:jc w:val="both"/>
        <w:rPr>
          <w:rFonts w:asciiTheme="minorHAnsi" w:hAnsiTheme="minorHAnsi" w:cs="Arial"/>
          <w:color w:val="auto"/>
          <w:sz w:val="18"/>
          <w:szCs w:val="18"/>
          <w:lang w:val="en-GB"/>
        </w:rPr>
      </w:pPr>
      <w:r w:rsidRPr="00FF3233">
        <w:rPr>
          <w:rFonts w:asciiTheme="minorHAnsi" w:hAnsiTheme="minorHAnsi" w:cs="Arial"/>
          <w:color w:val="auto"/>
          <w:sz w:val="18"/>
          <w:szCs w:val="18"/>
          <w:lang w:val="en-GB"/>
        </w:rPr>
        <w:t>2009-2011 - Portuguese representation at the European Nitrogen Assessment (ENA). ENA represented a process of scientific and policy synthesis that provided a major review of the role of excess nitrogen on environmental problems. Based on analysis of the problems and interactions, the review explored the potential to establish integrated solutions and better communicate the implications to society. The ENA report will have 5 major Sections, with 26 chapters. Each chapter will be written by leading international experts, comprising of Lead and Contributing Authors.</w:t>
      </w:r>
    </w:p>
    <w:p w:rsidR="00FF3233" w:rsidRPr="00FF3233" w:rsidRDefault="00FF3233" w:rsidP="00C965D6">
      <w:pPr>
        <w:tabs>
          <w:tab w:val="left" w:pos="284"/>
        </w:tabs>
        <w:autoSpaceDE w:val="0"/>
        <w:autoSpaceDN w:val="0"/>
        <w:adjustRightInd w:val="0"/>
        <w:ind w:left="284" w:hanging="284"/>
        <w:jc w:val="both"/>
        <w:rPr>
          <w:rFonts w:asciiTheme="minorHAnsi" w:hAnsiTheme="minorHAnsi" w:cs="Arial"/>
          <w:color w:val="auto"/>
          <w:sz w:val="18"/>
          <w:szCs w:val="18"/>
          <w:lang w:val="en-GB"/>
        </w:rPr>
      </w:pPr>
      <w:r w:rsidRPr="00FF3233">
        <w:rPr>
          <w:rFonts w:asciiTheme="minorHAnsi" w:hAnsiTheme="minorHAnsi" w:cs="Arial"/>
          <w:color w:val="auto"/>
          <w:sz w:val="18"/>
          <w:szCs w:val="18"/>
          <w:lang w:val="en-GB"/>
        </w:rPr>
        <w:t>2008-2013 - Elected Member of the National Committee Global Change, IGBP, International Geosphere Biosphere Program Portugal, Academy of Sciences.</w:t>
      </w:r>
    </w:p>
    <w:p w:rsidR="00FF3233" w:rsidRPr="00FF3233" w:rsidRDefault="00FF3233" w:rsidP="00C965D6">
      <w:pPr>
        <w:tabs>
          <w:tab w:val="left" w:pos="284"/>
        </w:tabs>
        <w:autoSpaceDE w:val="0"/>
        <w:autoSpaceDN w:val="0"/>
        <w:adjustRightInd w:val="0"/>
        <w:ind w:left="284" w:hanging="284"/>
        <w:jc w:val="both"/>
        <w:rPr>
          <w:rFonts w:asciiTheme="minorHAnsi" w:hAnsiTheme="minorHAnsi" w:cs="Arial"/>
          <w:color w:val="auto"/>
          <w:sz w:val="18"/>
          <w:szCs w:val="18"/>
          <w:lang w:val="en-GB"/>
        </w:rPr>
      </w:pPr>
      <w:r w:rsidRPr="00FF3233">
        <w:rPr>
          <w:rFonts w:asciiTheme="minorHAnsi" w:hAnsiTheme="minorHAnsi" w:cs="Arial"/>
          <w:color w:val="auto"/>
          <w:sz w:val="18"/>
          <w:szCs w:val="18"/>
          <w:lang w:val="en-GB"/>
        </w:rPr>
        <w:t>2008-2013 - National representative at the European Committee for Standardisation (CEN) and AFNOR Normalisation for: biomonitoring methods with mosses and lichens. CEN/TC 264/WG 31: 1) Biomonitoring of air - determination of biological index of epiphytic lichens; 2) Biomonitoring of air quality – procedure for passive biomonitoring of air quality using in situ mosses: from the collection to the preparation of samplings.</w:t>
      </w:r>
    </w:p>
    <w:p w:rsidR="00FF3233" w:rsidRPr="00FF3233" w:rsidRDefault="00FF3233" w:rsidP="00C965D6">
      <w:pPr>
        <w:tabs>
          <w:tab w:val="left" w:pos="284"/>
        </w:tabs>
        <w:autoSpaceDE w:val="0"/>
        <w:autoSpaceDN w:val="0"/>
        <w:adjustRightInd w:val="0"/>
        <w:ind w:left="284" w:hanging="284"/>
        <w:jc w:val="both"/>
        <w:rPr>
          <w:rFonts w:asciiTheme="minorHAnsi" w:hAnsiTheme="minorHAnsi" w:cs="Arial"/>
          <w:color w:val="auto"/>
          <w:sz w:val="18"/>
          <w:szCs w:val="18"/>
          <w:lang w:val="en-GB"/>
        </w:rPr>
      </w:pPr>
      <w:r w:rsidRPr="00FF3233">
        <w:rPr>
          <w:rFonts w:asciiTheme="minorHAnsi" w:hAnsiTheme="minorHAnsi" w:cs="Arial"/>
          <w:color w:val="auto"/>
          <w:sz w:val="18"/>
          <w:szCs w:val="18"/>
          <w:lang w:val="en-GB"/>
        </w:rPr>
        <w:t xml:space="preserve">2007-2011 - Integrates the Scientific Commission of the project “Integrated Management of Environment and Health” coordinated by the regional authority: Coordinator Commission of Regional Development of the </w:t>
      </w:r>
      <w:proofErr w:type="spellStart"/>
      <w:r w:rsidRPr="00FF3233">
        <w:rPr>
          <w:rFonts w:asciiTheme="minorHAnsi" w:hAnsiTheme="minorHAnsi" w:cs="Arial"/>
          <w:color w:val="auto"/>
          <w:sz w:val="18"/>
          <w:szCs w:val="18"/>
          <w:lang w:val="en-GB"/>
        </w:rPr>
        <w:t>Alentejo</w:t>
      </w:r>
      <w:proofErr w:type="spellEnd"/>
      <w:r w:rsidRPr="00FF3233">
        <w:rPr>
          <w:rFonts w:asciiTheme="minorHAnsi" w:hAnsiTheme="minorHAnsi" w:cs="Arial"/>
          <w:color w:val="auto"/>
          <w:sz w:val="18"/>
          <w:szCs w:val="18"/>
          <w:lang w:val="en-GB"/>
        </w:rPr>
        <w:t xml:space="preserve"> Region (CCDR-A). </w:t>
      </w:r>
    </w:p>
    <w:p w:rsidR="00FF3233" w:rsidRPr="00FF3233" w:rsidRDefault="00FF3233" w:rsidP="00C965D6">
      <w:pPr>
        <w:tabs>
          <w:tab w:val="left" w:pos="284"/>
        </w:tabs>
        <w:autoSpaceDE w:val="0"/>
        <w:autoSpaceDN w:val="0"/>
        <w:adjustRightInd w:val="0"/>
        <w:ind w:left="284" w:hanging="284"/>
        <w:jc w:val="both"/>
        <w:rPr>
          <w:rFonts w:asciiTheme="minorHAnsi" w:hAnsiTheme="minorHAnsi" w:cs="Arial"/>
          <w:color w:val="auto"/>
          <w:sz w:val="18"/>
          <w:szCs w:val="18"/>
          <w:lang w:val="en-GB"/>
        </w:rPr>
      </w:pPr>
      <w:r w:rsidRPr="00FF3233">
        <w:rPr>
          <w:rFonts w:asciiTheme="minorHAnsi" w:hAnsiTheme="minorHAnsi" w:cs="Arial"/>
          <w:color w:val="auto"/>
          <w:sz w:val="18"/>
          <w:szCs w:val="18"/>
          <w:lang w:val="en-GB"/>
        </w:rPr>
        <w:t>2006 – Invited as specialist of the working group 1 “Ammonia critical thresholds” at the United Nations Economic Commission for Europe (UNECE) Expert workshop on ammonia. Atmospheric ammonia: detecting emissions changes and environmental impacts. Leith, Edinburgh 4-6 December 2006.</w:t>
      </w:r>
    </w:p>
    <w:p w:rsidR="00FF3233" w:rsidRPr="00FF3233" w:rsidRDefault="00FF3233" w:rsidP="00C965D6">
      <w:pPr>
        <w:tabs>
          <w:tab w:val="left" w:pos="284"/>
        </w:tabs>
        <w:autoSpaceDE w:val="0"/>
        <w:autoSpaceDN w:val="0"/>
        <w:adjustRightInd w:val="0"/>
        <w:ind w:left="284" w:hanging="284"/>
        <w:jc w:val="both"/>
        <w:rPr>
          <w:rFonts w:asciiTheme="minorHAnsi" w:hAnsiTheme="minorHAnsi" w:cs="Arial"/>
          <w:color w:val="auto"/>
          <w:sz w:val="18"/>
          <w:szCs w:val="18"/>
          <w:lang w:val="en-GB"/>
        </w:rPr>
      </w:pPr>
      <w:r w:rsidRPr="00FF3233">
        <w:rPr>
          <w:rFonts w:asciiTheme="minorHAnsi" w:hAnsiTheme="minorHAnsi" w:cs="Arial"/>
          <w:color w:val="auto"/>
          <w:sz w:val="18"/>
          <w:szCs w:val="18"/>
          <w:lang w:val="en-GB"/>
        </w:rPr>
        <w:t>2006-2011 – National Representative (substitute), of the Cost Action 729: “Assessing and managing nitrogen fluxes in the atmosphere</w:t>
      </w:r>
      <w:r w:rsidR="00854361">
        <w:rPr>
          <w:rFonts w:asciiTheme="minorHAnsi" w:hAnsiTheme="minorHAnsi" w:cs="Arial"/>
          <w:color w:val="auto"/>
          <w:sz w:val="18"/>
          <w:szCs w:val="18"/>
          <w:lang w:val="en-GB"/>
        </w:rPr>
        <w:t>-biosphere system in Europe”. (</w:t>
      </w:r>
      <w:r w:rsidRPr="00FF3233">
        <w:rPr>
          <w:rFonts w:asciiTheme="minorHAnsi" w:hAnsiTheme="minorHAnsi" w:cs="Arial"/>
          <w:color w:val="auto"/>
          <w:sz w:val="18"/>
          <w:szCs w:val="18"/>
          <w:lang w:val="en-GB"/>
        </w:rPr>
        <w:t>in July 2006 Gdansk, Poland and in December 2006 Edinburgh, UK)</w:t>
      </w:r>
    </w:p>
    <w:p w:rsidR="00A475D8" w:rsidRPr="00FE00DD" w:rsidRDefault="00FF3233" w:rsidP="00C965D6">
      <w:pPr>
        <w:tabs>
          <w:tab w:val="left" w:pos="284"/>
        </w:tabs>
        <w:autoSpaceDE w:val="0"/>
        <w:autoSpaceDN w:val="0"/>
        <w:adjustRightInd w:val="0"/>
        <w:ind w:left="284" w:hanging="284"/>
        <w:jc w:val="both"/>
        <w:rPr>
          <w:rFonts w:cstheme="minorHAnsi"/>
          <w:b/>
          <w:sz w:val="18"/>
          <w:szCs w:val="18"/>
          <w:lang w:val="en-GB" w:eastAsia="pt-PT"/>
        </w:rPr>
      </w:pPr>
      <w:r w:rsidRPr="00FF3233">
        <w:rPr>
          <w:rFonts w:asciiTheme="minorHAnsi" w:hAnsiTheme="minorHAnsi" w:cs="Arial"/>
          <w:color w:val="auto"/>
          <w:sz w:val="18"/>
          <w:szCs w:val="18"/>
          <w:lang w:val="en-GB"/>
        </w:rPr>
        <w:t xml:space="preserve">2004-2008 – Invited to be a Member of the Scientific and Technical Council of the Environmental Agency of the Municipality of </w:t>
      </w:r>
      <w:proofErr w:type="spellStart"/>
      <w:r w:rsidRPr="00FF3233">
        <w:rPr>
          <w:rFonts w:asciiTheme="minorHAnsi" w:hAnsiTheme="minorHAnsi" w:cs="Arial"/>
          <w:color w:val="auto"/>
          <w:sz w:val="18"/>
          <w:szCs w:val="18"/>
          <w:lang w:val="en-GB"/>
        </w:rPr>
        <w:t>Oeiras</w:t>
      </w:r>
      <w:proofErr w:type="spellEnd"/>
      <w:r w:rsidRPr="00FF3233">
        <w:rPr>
          <w:rFonts w:asciiTheme="minorHAnsi" w:hAnsiTheme="minorHAnsi" w:cs="Arial"/>
          <w:color w:val="auto"/>
          <w:sz w:val="18"/>
          <w:szCs w:val="18"/>
          <w:lang w:val="en-GB"/>
        </w:rPr>
        <w:t>, Portugal.</w:t>
      </w:r>
    </w:p>
    <w:sectPr w:rsidR="00A475D8" w:rsidRPr="00FE00DD" w:rsidSect="00EA6D0A">
      <w:type w:val="continuous"/>
      <w:pgSz w:w="12240" w:h="15840" w:code="1"/>
      <w:pgMar w:top="720" w:right="720" w:bottom="720" w:left="720" w:header="360" w:footer="48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BBF" w:rsidRDefault="00876BBF" w:rsidP="00FE1414">
      <w:r>
        <w:separator/>
      </w:r>
    </w:p>
  </w:endnote>
  <w:endnote w:type="continuationSeparator" w:id="0">
    <w:p w:rsidR="00876BBF" w:rsidRDefault="00876BBF" w:rsidP="00FE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utura Std Light">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utura Std Medium">
    <w:altName w:val="Segoe UI"/>
    <w:panose1 w:val="00000000000000000000"/>
    <w:charset w:val="00"/>
    <w:family w:val="swiss"/>
    <w:notTrueType/>
    <w:pitch w:val="variable"/>
    <w:sig w:usb0="00000003" w:usb1="00000000" w:usb2="00000000" w:usb3="00000000" w:csb0="00000001" w:csb1="00000000"/>
  </w:font>
  <w:font w:name="Futura Std Book">
    <w:altName w:val="Segoe UI"/>
    <w:panose1 w:val="00000000000000000000"/>
    <w:charset w:val="00"/>
    <w:family w:val="swiss"/>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32B" w:rsidRDefault="00F35CAE" w:rsidP="009914E4">
    <w:pPr>
      <w:pStyle w:val="Footer"/>
      <w:tabs>
        <w:tab w:val="clear" w:pos="8640"/>
        <w:tab w:val="right" w:pos="9923"/>
      </w:tabs>
    </w:pPr>
    <w:r>
      <w:tab/>
    </w:r>
    <w:r>
      <w:tab/>
    </w:r>
  </w:p>
  <w:p w:rsidR="00384AD0" w:rsidRPr="00F5332B" w:rsidRDefault="00876BBF" w:rsidP="00F53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883" w:rsidRDefault="00F35CAE" w:rsidP="00167F1E">
    <w:pPr>
      <w:pStyle w:val="Footer"/>
      <w:jc w:val="right"/>
    </w:pPr>
    <w:r>
      <w:rPr>
        <w:noProof/>
      </w:rPr>
      <w:drawing>
        <wp:inline distT="0" distB="0" distL="0" distR="0">
          <wp:extent cx="1079500" cy="120015"/>
          <wp:effectExtent l="19050" t="0" r="6350" b="0"/>
          <wp:docPr id="2" name="Imagem 4" descr="logoNo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Nolines"/>
                  <pic:cNvPicPr>
                    <a:picLocks noChangeAspect="1" noChangeArrowheads="1"/>
                  </pic:cNvPicPr>
                </pic:nvPicPr>
                <pic:blipFill>
                  <a:blip r:embed="rId1"/>
                  <a:srcRect/>
                  <a:stretch>
                    <a:fillRect/>
                  </a:stretch>
                </pic:blipFill>
                <pic:spPr bwMode="auto">
                  <a:xfrm>
                    <a:off x="0" y="0"/>
                    <a:ext cx="1079500" cy="12001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BBF" w:rsidRDefault="00876BBF" w:rsidP="00FE1414">
      <w:r>
        <w:separator/>
      </w:r>
    </w:p>
  </w:footnote>
  <w:footnote w:type="continuationSeparator" w:id="0">
    <w:p w:rsidR="00876BBF" w:rsidRDefault="00876BBF" w:rsidP="00FE1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73F9"/>
    <w:multiLevelType w:val="hybridMultilevel"/>
    <w:tmpl w:val="E7927342"/>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0E10267F"/>
    <w:multiLevelType w:val="hybridMultilevel"/>
    <w:tmpl w:val="1DC09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27B74"/>
    <w:multiLevelType w:val="hybridMultilevel"/>
    <w:tmpl w:val="8A460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13953"/>
    <w:multiLevelType w:val="hybridMultilevel"/>
    <w:tmpl w:val="B052E0E6"/>
    <w:lvl w:ilvl="0" w:tplc="0816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B96D7F"/>
    <w:multiLevelType w:val="hybridMultilevel"/>
    <w:tmpl w:val="FF0887C8"/>
    <w:lvl w:ilvl="0" w:tplc="0816000F">
      <w:start w:val="1"/>
      <w:numFmt w:val="decimal"/>
      <w:lvlText w:val="%1."/>
      <w:lvlJc w:val="left"/>
      <w:pPr>
        <w:ind w:left="360" w:hanging="360"/>
      </w:p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33771233"/>
    <w:multiLevelType w:val="multilevel"/>
    <w:tmpl w:val="A29AA0E2"/>
    <w:lvl w:ilvl="0">
      <w:start w:val="1"/>
      <w:numFmt w:val="decimal"/>
      <w:lvlText w:val="%1"/>
      <w:lvlJc w:val="left"/>
      <w:pPr>
        <w:tabs>
          <w:tab w:val="num" w:pos="432"/>
        </w:tabs>
        <w:ind w:left="432" w:hanging="432"/>
      </w:pPr>
      <w:rPr>
        <w:rFonts w:hint="default"/>
        <w:sz w:val="24"/>
      </w:rPr>
    </w:lvl>
    <w:lvl w:ilvl="1">
      <w:start w:val="1"/>
      <w:numFmt w:val="decimal"/>
      <w:lvlRestart w:val="0"/>
      <w:pStyle w:val="titulo1fin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6C85818"/>
    <w:multiLevelType w:val="hybridMultilevel"/>
    <w:tmpl w:val="93B86B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53C5DA9"/>
    <w:multiLevelType w:val="hybridMultilevel"/>
    <w:tmpl w:val="C9EE503E"/>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8" w15:restartNumberingAfterBreak="0">
    <w:nsid w:val="47333D37"/>
    <w:multiLevelType w:val="hybridMultilevel"/>
    <w:tmpl w:val="84CCF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EC5BC0"/>
    <w:multiLevelType w:val="hybridMultilevel"/>
    <w:tmpl w:val="5A607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2833AB"/>
    <w:multiLevelType w:val="hybridMultilevel"/>
    <w:tmpl w:val="D904E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076F49"/>
    <w:multiLevelType w:val="hybridMultilevel"/>
    <w:tmpl w:val="476A1C28"/>
    <w:lvl w:ilvl="0" w:tplc="0816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945D65"/>
    <w:multiLevelType w:val="hybridMultilevel"/>
    <w:tmpl w:val="86283A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D53CAC"/>
    <w:multiLevelType w:val="hybridMultilevel"/>
    <w:tmpl w:val="714E55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AEB3FC1"/>
    <w:multiLevelType w:val="hybridMultilevel"/>
    <w:tmpl w:val="2AD46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E17DEF"/>
    <w:multiLevelType w:val="hybridMultilevel"/>
    <w:tmpl w:val="6C464F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7"/>
  </w:num>
  <w:num w:numId="4">
    <w:abstractNumId w:val="4"/>
  </w:num>
  <w:num w:numId="5">
    <w:abstractNumId w:val="6"/>
  </w:num>
  <w:num w:numId="6">
    <w:abstractNumId w:val="12"/>
  </w:num>
  <w:num w:numId="7">
    <w:abstractNumId w:val="3"/>
  </w:num>
  <w:num w:numId="8">
    <w:abstractNumId w:val="11"/>
  </w:num>
  <w:num w:numId="9">
    <w:abstractNumId w:val="9"/>
  </w:num>
  <w:num w:numId="10">
    <w:abstractNumId w:val="10"/>
  </w:num>
  <w:num w:numId="11">
    <w:abstractNumId w:val="15"/>
  </w:num>
  <w:num w:numId="12">
    <w:abstractNumId w:val="1"/>
  </w:num>
  <w:num w:numId="13">
    <w:abstractNumId w:val="2"/>
  </w:num>
  <w:num w:numId="14">
    <w:abstractNumId w:val="8"/>
  </w:num>
  <w:num w:numId="15">
    <w:abstractNumId w:val="14"/>
  </w:num>
  <w:num w:numId="1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2E4"/>
    <w:rsid w:val="000039E3"/>
    <w:rsid w:val="00014653"/>
    <w:rsid w:val="00037FA5"/>
    <w:rsid w:val="00052172"/>
    <w:rsid w:val="00067711"/>
    <w:rsid w:val="00072996"/>
    <w:rsid w:val="00084519"/>
    <w:rsid w:val="00087B40"/>
    <w:rsid w:val="000A450D"/>
    <w:rsid w:val="000B42A7"/>
    <w:rsid w:val="000D52E4"/>
    <w:rsid w:val="00103CD7"/>
    <w:rsid w:val="00113851"/>
    <w:rsid w:val="00121B2E"/>
    <w:rsid w:val="00137216"/>
    <w:rsid w:val="00143D9D"/>
    <w:rsid w:val="00160A91"/>
    <w:rsid w:val="00162BEA"/>
    <w:rsid w:val="0017104A"/>
    <w:rsid w:val="00173886"/>
    <w:rsid w:val="001751BD"/>
    <w:rsid w:val="001A75C4"/>
    <w:rsid w:val="001B5294"/>
    <w:rsid w:val="001B5A31"/>
    <w:rsid w:val="001C3483"/>
    <w:rsid w:val="001D0956"/>
    <w:rsid w:val="001E1572"/>
    <w:rsid w:val="001F7BD0"/>
    <w:rsid w:val="0020410D"/>
    <w:rsid w:val="00224436"/>
    <w:rsid w:val="002528DF"/>
    <w:rsid w:val="002916FC"/>
    <w:rsid w:val="002D0E1E"/>
    <w:rsid w:val="003206A8"/>
    <w:rsid w:val="00354440"/>
    <w:rsid w:val="00361EB8"/>
    <w:rsid w:val="00372EA7"/>
    <w:rsid w:val="0038551B"/>
    <w:rsid w:val="003C7D31"/>
    <w:rsid w:val="003E2E8D"/>
    <w:rsid w:val="003F776C"/>
    <w:rsid w:val="004058CD"/>
    <w:rsid w:val="00417FF4"/>
    <w:rsid w:val="00462876"/>
    <w:rsid w:val="0046770F"/>
    <w:rsid w:val="004800AD"/>
    <w:rsid w:val="00494553"/>
    <w:rsid w:val="004975F3"/>
    <w:rsid w:val="004D02E7"/>
    <w:rsid w:val="004F1071"/>
    <w:rsid w:val="0051321F"/>
    <w:rsid w:val="0056522D"/>
    <w:rsid w:val="005922AA"/>
    <w:rsid w:val="005A1CB7"/>
    <w:rsid w:val="005A6CE0"/>
    <w:rsid w:val="005D2B7C"/>
    <w:rsid w:val="00655DC1"/>
    <w:rsid w:val="00695466"/>
    <w:rsid w:val="006A3674"/>
    <w:rsid w:val="006A64A7"/>
    <w:rsid w:val="006B3C91"/>
    <w:rsid w:val="00720B72"/>
    <w:rsid w:val="00743DA2"/>
    <w:rsid w:val="00784A34"/>
    <w:rsid w:val="007873BB"/>
    <w:rsid w:val="007A3E39"/>
    <w:rsid w:val="007A5200"/>
    <w:rsid w:val="00804B3F"/>
    <w:rsid w:val="0082311B"/>
    <w:rsid w:val="00842459"/>
    <w:rsid w:val="00854361"/>
    <w:rsid w:val="00873979"/>
    <w:rsid w:val="00876BBF"/>
    <w:rsid w:val="00876CEE"/>
    <w:rsid w:val="00880C2E"/>
    <w:rsid w:val="00886983"/>
    <w:rsid w:val="008B4427"/>
    <w:rsid w:val="008D67CC"/>
    <w:rsid w:val="009134C8"/>
    <w:rsid w:val="00930174"/>
    <w:rsid w:val="0093536F"/>
    <w:rsid w:val="00961628"/>
    <w:rsid w:val="009753E3"/>
    <w:rsid w:val="009914E4"/>
    <w:rsid w:val="009B7BD2"/>
    <w:rsid w:val="009D184F"/>
    <w:rsid w:val="00A0253B"/>
    <w:rsid w:val="00A16F75"/>
    <w:rsid w:val="00A32AC5"/>
    <w:rsid w:val="00A46654"/>
    <w:rsid w:val="00A475D8"/>
    <w:rsid w:val="00A51B47"/>
    <w:rsid w:val="00A663EB"/>
    <w:rsid w:val="00A85633"/>
    <w:rsid w:val="00A915D6"/>
    <w:rsid w:val="00A95334"/>
    <w:rsid w:val="00AA2EBD"/>
    <w:rsid w:val="00B00BB5"/>
    <w:rsid w:val="00B044E9"/>
    <w:rsid w:val="00B35A28"/>
    <w:rsid w:val="00B37FD3"/>
    <w:rsid w:val="00B46763"/>
    <w:rsid w:val="00B5627B"/>
    <w:rsid w:val="00B637EA"/>
    <w:rsid w:val="00B93812"/>
    <w:rsid w:val="00BC4D1F"/>
    <w:rsid w:val="00C14027"/>
    <w:rsid w:val="00C16B5A"/>
    <w:rsid w:val="00C26763"/>
    <w:rsid w:val="00C36FFA"/>
    <w:rsid w:val="00C50B3E"/>
    <w:rsid w:val="00C72B0B"/>
    <w:rsid w:val="00C8384F"/>
    <w:rsid w:val="00C965D6"/>
    <w:rsid w:val="00CA27C3"/>
    <w:rsid w:val="00D20D21"/>
    <w:rsid w:val="00D24CB3"/>
    <w:rsid w:val="00D35DE1"/>
    <w:rsid w:val="00D37775"/>
    <w:rsid w:val="00D57D11"/>
    <w:rsid w:val="00D63930"/>
    <w:rsid w:val="00DB6F66"/>
    <w:rsid w:val="00DC68D1"/>
    <w:rsid w:val="00DC792E"/>
    <w:rsid w:val="00E57491"/>
    <w:rsid w:val="00E73173"/>
    <w:rsid w:val="00E85C78"/>
    <w:rsid w:val="00EA6D0A"/>
    <w:rsid w:val="00EB707A"/>
    <w:rsid w:val="00EC4E5B"/>
    <w:rsid w:val="00EE4E7E"/>
    <w:rsid w:val="00F10073"/>
    <w:rsid w:val="00F27301"/>
    <w:rsid w:val="00F35CAE"/>
    <w:rsid w:val="00F6448D"/>
    <w:rsid w:val="00FA1C67"/>
    <w:rsid w:val="00FA4484"/>
    <w:rsid w:val="00FC660E"/>
    <w:rsid w:val="00FD3071"/>
    <w:rsid w:val="00FD6C7A"/>
    <w:rsid w:val="00FE00DD"/>
    <w:rsid w:val="00FE1414"/>
    <w:rsid w:val="00FF3233"/>
    <w:rsid w:val="00FF515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4AEEB"/>
  <w15:docId w15:val="{EF9753BE-B777-4345-8D89-123D9B5E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1414"/>
    <w:pPr>
      <w:spacing w:after="0" w:line="240" w:lineRule="auto"/>
    </w:pPr>
    <w:rPr>
      <w:rFonts w:ascii="Futura Std Light" w:eastAsia="Times New Roman" w:hAnsi="Futura Std Light" w:cs="Futura Std Light"/>
      <w:color w:val="000000"/>
      <w:sz w:val="24"/>
      <w:szCs w:val="24"/>
      <w:lang w:val="en-US" w:eastAsia="en-US"/>
    </w:rPr>
  </w:style>
  <w:style w:type="paragraph" w:styleId="Heading1">
    <w:name w:val="heading 1"/>
    <w:basedOn w:val="Normal"/>
    <w:next w:val="Normal"/>
    <w:link w:val="Heading1Char"/>
    <w:uiPriority w:val="9"/>
    <w:qFormat/>
    <w:rsid w:val="00FE14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E1414"/>
    <w:pPr>
      <w:tabs>
        <w:tab w:val="center" w:pos="4320"/>
        <w:tab w:val="right" w:pos="8640"/>
      </w:tabs>
    </w:pPr>
  </w:style>
  <w:style w:type="character" w:customStyle="1" w:styleId="FooterChar">
    <w:name w:val="Footer Char"/>
    <w:basedOn w:val="DefaultParagraphFont"/>
    <w:link w:val="Footer"/>
    <w:rsid w:val="00FE1414"/>
    <w:rPr>
      <w:rFonts w:ascii="Futura Std Light" w:eastAsia="Times New Roman" w:hAnsi="Futura Std Light" w:cs="Futura Std Light"/>
      <w:color w:val="000000"/>
      <w:sz w:val="24"/>
      <w:szCs w:val="24"/>
      <w:lang w:val="en-US" w:eastAsia="en-US"/>
    </w:rPr>
  </w:style>
  <w:style w:type="paragraph" w:customStyle="1" w:styleId="Level1HeadPeople">
    <w:name w:val="Level 1 Head (People)"/>
    <w:basedOn w:val="Normal"/>
    <w:rsid w:val="00FE1414"/>
    <w:pPr>
      <w:suppressAutoHyphens/>
      <w:autoSpaceDE w:val="0"/>
      <w:autoSpaceDN w:val="0"/>
      <w:adjustRightInd w:val="0"/>
      <w:spacing w:before="360" w:after="40" w:line="230" w:lineRule="atLeast"/>
      <w:textAlignment w:val="center"/>
    </w:pPr>
    <w:rPr>
      <w:rFonts w:ascii="Futura Std Medium" w:hAnsi="Futura Std Medium" w:cs="Futura Std Medium"/>
      <w:b/>
      <w:caps/>
      <w:color w:val="00446A"/>
      <w:sz w:val="17"/>
      <w:szCs w:val="17"/>
    </w:rPr>
  </w:style>
  <w:style w:type="paragraph" w:customStyle="1" w:styleId="ExpertiseCredentialsPeople">
    <w:name w:val="Expertise/Credentials (People)"/>
    <w:basedOn w:val="Normal"/>
    <w:link w:val="ExpertiseCredentialsPeopleCarcter"/>
    <w:rsid w:val="00FE1414"/>
    <w:pPr>
      <w:suppressAutoHyphens/>
      <w:autoSpaceDE w:val="0"/>
      <w:autoSpaceDN w:val="0"/>
      <w:adjustRightInd w:val="0"/>
      <w:spacing w:after="113" w:line="220" w:lineRule="atLeast"/>
      <w:textAlignment w:val="center"/>
    </w:pPr>
    <w:rPr>
      <w:sz w:val="16"/>
      <w:szCs w:val="16"/>
    </w:rPr>
  </w:style>
  <w:style w:type="paragraph" w:customStyle="1" w:styleId="StaffNamePeople">
    <w:name w:val="Staff Name (People)"/>
    <w:basedOn w:val="Normal"/>
    <w:rsid w:val="00FE1414"/>
    <w:pPr>
      <w:suppressAutoHyphens/>
      <w:autoSpaceDE w:val="0"/>
      <w:autoSpaceDN w:val="0"/>
      <w:adjustRightInd w:val="0"/>
      <w:spacing w:line="288" w:lineRule="auto"/>
      <w:jc w:val="right"/>
      <w:textAlignment w:val="center"/>
    </w:pPr>
    <w:rPr>
      <w:rFonts w:ascii="Futura Std Medium" w:hAnsi="Futura Std Medium" w:cs="Futura Std Medium"/>
      <w:sz w:val="36"/>
      <w:szCs w:val="36"/>
      <w:lang w:val="en-GB"/>
    </w:rPr>
  </w:style>
  <w:style w:type="paragraph" w:customStyle="1" w:styleId="TitlePeople">
    <w:name w:val="Title (People)"/>
    <w:basedOn w:val="StaffNamePeople"/>
    <w:rsid w:val="00FE1414"/>
    <w:pPr>
      <w:spacing w:before="43" w:after="144" w:line="360" w:lineRule="atLeast"/>
    </w:pPr>
    <w:rPr>
      <w:sz w:val="28"/>
      <w:szCs w:val="28"/>
    </w:rPr>
  </w:style>
  <w:style w:type="paragraph" w:customStyle="1" w:styleId="ContactInfoPeople">
    <w:name w:val="Contact Info (People)"/>
    <w:basedOn w:val="Normal"/>
    <w:rsid w:val="00FE1414"/>
    <w:pPr>
      <w:suppressAutoHyphens/>
      <w:autoSpaceDE w:val="0"/>
      <w:autoSpaceDN w:val="0"/>
      <w:adjustRightInd w:val="0"/>
      <w:spacing w:after="280"/>
      <w:jc w:val="right"/>
      <w:textAlignment w:val="center"/>
    </w:pPr>
    <w:rPr>
      <w:rFonts w:ascii="Futura Std Book" w:hAnsi="Futura Std Book" w:cs="Futura Std Book"/>
      <w:sz w:val="18"/>
      <w:szCs w:val="18"/>
    </w:rPr>
  </w:style>
  <w:style w:type="paragraph" w:customStyle="1" w:styleId="Estilo1">
    <w:name w:val="Estilo1"/>
    <w:basedOn w:val="ExpertiseCredentialsPeople"/>
    <w:link w:val="Estilo1Carcter"/>
    <w:qFormat/>
    <w:rsid w:val="00FE1414"/>
    <w:pPr>
      <w:spacing w:after="0" w:line="240" w:lineRule="auto"/>
      <w:jc w:val="both"/>
    </w:pPr>
    <w:rPr>
      <w:rFonts w:eastAsia="SimHei"/>
      <w:szCs w:val="18"/>
      <w:lang w:val="en-GB"/>
    </w:rPr>
  </w:style>
  <w:style w:type="character" w:customStyle="1" w:styleId="ExpertiseCredentialsPeopleCarcter">
    <w:name w:val="Expertise/Credentials (People) Carácter"/>
    <w:basedOn w:val="DefaultParagraphFont"/>
    <w:link w:val="ExpertiseCredentialsPeople"/>
    <w:rsid w:val="00FE1414"/>
    <w:rPr>
      <w:rFonts w:ascii="Futura Std Light" w:eastAsia="Times New Roman" w:hAnsi="Futura Std Light" w:cs="Futura Std Light"/>
      <w:color w:val="000000"/>
      <w:sz w:val="16"/>
      <w:szCs w:val="16"/>
      <w:lang w:val="en-US" w:eastAsia="en-US"/>
    </w:rPr>
  </w:style>
  <w:style w:type="character" w:customStyle="1" w:styleId="Estilo1Carcter">
    <w:name w:val="Estilo1 Carácter"/>
    <w:basedOn w:val="ExpertiseCredentialsPeopleCarcter"/>
    <w:link w:val="Estilo1"/>
    <w:rsid w:val="00FE1414"/>
    <w:rPr>
      <w:rFonts w:ascii="Futura Std Light" w:eastAsia="SimHei" w:hAnsi="Futura Std Light" w:cs="Futura Std Light"/>
      <w:color w:val="000000"/>
      <w:sz w:val="16"/>
      <w:szCs w:val="18"/>
      <w:lang w:val="en-GB" w:eastAsia="en-US"/>
    </w:rPr>
  </w:style>
  <w:style w:type="character" w:styleId="Strong">
    <w:name w:val="Strong"/>
    <w:basedOn w:val="DefaultParagraphFont"/>
    <w:uiPriority w:val="22"/>
    <w:qFormat/>
    <w:rsid w:val="00FE1414"/>
    <w:rPr>
      <w:b/>
      <w:bCs/>
    </w:rPr>
  </w:style>
  <w:style w:type="character" w:customStyle="1" w:styleId="pageheadername1">
    <w:name w:val="pageheadername1"/>
    <w:basedOn w:val="DefaultParagraphFont"/>
    <w:rsid w:val="00FE1414"/>
    <w:rPr>
      <w:rFonts w:ascii="Verdana" w:hAnsi="Verdana" w:hint="default"/>
      <w:color w:val="333333"/>
    </w:rPr>
  </w:style>
  <w:style w:type="paragraph" w:styleId="BalloonText">
    <w:name w:val="Balloon Text"/>
    <w:basedOn w:val="Normal"/>
    <w:link w:val="BalloonTextChar"/>
    <w:uiPriority w:val="99"/>
    <w:semiHidden/>
    <w:unhideWhenUsed/>
    <w:rsid w:val="00FE1414"/>
    <w:rPr>
      <w:rFonts w:ascii="Tahoma" w:hAnsi="Tahoma" w:cs="Tahoma"/>
      <w:sz w:val="16"/>
      <w:szCs w:val="16"/>
    </w:rPr>
  </w:style>
  <w:style w:type="character" w:customStyle="1" w:styleId="BalloonTextChar">
    <w:name w:val="Balloon Text Char"/>
    <w:basedOn w:val="DefaultParagraphFont"/>
    <w:link w:val="BalloonText"/>
    <w:uiPriority w:val="99"/>
    <w:semiHidden/>
    <w:rsid w:val="00FE1414"/>
    <w:rPr>
      <w:rFonts w:ascii="Tahoma" w:eastAsia="Times New Roman" w:hAnsi="Tahoma" w:cs="Tahoma"/>
      <w:color w:val="000000"/>
      <w:sz w:val="16"/>
      <w:szCs w:val="16"/>
      <w:lang w:val="en-US" w:eastAsia="en-US"/>
    </w:rPr>
  </w:style>
  <w:style w:type="paragraph" w:styleId="Header">
    <w:name w:val="header"/>
    <w:basedOn w:val="Normal"/>
    <w:link w:val="HeaderChar"/>
    <w:uiPriority w:val="99"/>
    <w:semiHidden/>
    <w:unhideWhenUsed/>
    <w:rsid w:val="00FE1414"/>
    <w:pPr>
      <w:tabs>
        <w:tab w:val="center" w:pos="4252"/>
        <w:tab w:val="right" w:pos="8504"/>
      </w:tabs>
    </w:pPr>
  </w:style>
  <w:style w:type="character" w:customStyle="1" w:styleId="HeaderChar">
    <w:name w:val="Header Char"/>
    <w:basedOn w:val="DefaultParagraphFont"/>
    <w:link w:val="Header"/>
    <w:uiPriority w:val="99"/>
    <w:semiHidden/>
    <w:rsid w:val="00FE1414"/>
    <w:rPr>
      <w:rFonts w:ascii="Futura Std Light" w:eastAsia="Times New Roman" w:hAnsi="Futura Std Light" w:cs="Futura Std Light"/>
      <w:color w:val="000000"/>
      <w:sz w:val="24"/>
      <w:szCs w:val="24"/>
      <w:lang w:val="en-US" w:eastAsia="en-US"/>
    </w:rPr>
  </w:style>
  <w:style w:type="paragraph" w:styleId="DocumentMap">
    <w:name w:val="Document Map"/>
    <w:basedOn w:val="Normal"/>
    <w:link w:val="DocumentMapChar"/>
    <w:uiPriority w:val="99"/>
    <w:semiHidden/>
    <w:unhideWhenUsed/>
    <w:rsid w:val="00FE1414"/>
    <w:rPr>
      <w:rFonts w:ascii="Tahoma" w:hAnsi="Tahoma" w:cs="Tahoma"/>
      <w:sz w:val="16"/>
      <w:szCs w:val="16"/>
    </w:rPr>
  </w:style>
  <w:style w:type="character" w:customStyle="1" w:styleId="DocumentMapChar">
    <w:name w:val="Document Map Char"/>
    <w:basedOn w:val="DefaultParagraphFont"/>
    <w:link w:val="DocumentMap"/>
    <w:uiPriority w:val="99"/>
    <w:semiHidden/>
    <w:rsid w:val="00FE1414"/>
    <w:rPr>
      <w:rFonts w:ascii="Tahoma" w:eastAsia="Times New Roman" w:hAnsi="Tahoma" w:cs="Tahoma"/>
      <w:color w:val="000000"/>
      <w:sz w:val="16"/>
      <w:szCs w:val="16"/>
      <w:lang w:val="en-US" w:eastAsia="en-US"/>
    </w:rPr>
  </w:style>
  <w:style w:type="paragraph" w:customStyle="1" w:styleId="Default">
    <w:name w:val="Default"/>
    <w:rsid w:val="00FE1414"/>
    <w:pPr>
      <w:autoSpaceDE w:val="0"/>
      <w:autoSpaceDN w:val="0"/>
      <w:adjustRightInd w:val="0"/>
      <w:spacing w:after="0" w:line="240" w:lineRule="auto"/>
      <w:ind w:left="585" w:hanging="585"/>
      <w:jc w:val="both"/>
    </w:pPr>
    <w:rPr>
      <w:rFonts w:ascii="Times New Roman" w:eastAsia="Batang" w:hAnsi="Times New Roman"/>
      <w:color w:val="000000"/>
      <w:sz w:val="24"/>
      <w:szCs w:val="24"/>
      <w:lang w:val="en-US" w:eastAsia="ko-KR" w:bidi="en-US"/>
    </w:rPr>
  </w:style>
  <w:style w:type="paragraph" w:customStyle="1" w:styleId="titulo1final">
    <w:name w:val="titulo 1 final"/>
    <w:basedOn w:val="Heading1"/>
    <w:rsid w:val="00FE1414"/>
    <w:pPr>
      <w:keepNext w:val="0"/>
      <w:keepLines w:val="0"/>
      <w:numPr>
        <w:ilvl w:val="1"/>
        <w:numId w:val="1"/>
      </w:numPr>
      <w:pBdr>
        <w:bottom w:val="single" w:sz="12" w:space="1" w:color="365F91" w:themeColor="accent1" w:themeShade="BF"/>
      </w:pBdr>
      <w:spacing w:before="600" w:after="80" w:line="276" w:lineRule="auto"/>
    </w:pPr>
    <w:rPr>
      <w:sz w:val="24"/>
      <w:szCs w:val="24"/>
      <w:lang w:val="pt-PT" w:eastAsia="zh-CN"/>
    </w:rPr>
  </w:style>
  <w:style w:type="paragraph" w:customStyle="1" w:styleId="Projecto-title">
    <w:name w:val="Projecto-title"/>
    <w:basedOn w:val="Normal"/>
    <w:autoRedefine/>
    <w:rsid w:val="00FE1414"/>
    <w:pPr>
      <w:spacing w:before="240" w:after="200" w:line="276" w:lineRule="auto"/>
    </w:pPr>
    <w:rPr>
      <w:rFonts w:ascii="Arial" w:eastAsiaTheme="minorEastAsia" w:hAnsi="Arial" w:cs="Arial"/>
      <w:color w:val="auto"/>
      <w:sz w:val="20"/>
      <w:szCs w:val="22"/>
      <w:lang w:eastAsia="zh-CN"/>
    </w:rPr>
  </w:style>
  <w:style w:type="character" w:customStyle="1" w:styleId="Heading1Char">
    <w:name w:val="Heading 1 Char"/>
    <w:basedOn w:val="DefaultParagraphFont"/>
    <w:link w:val="Heading1"/>
    <w:uiPriority w:val="9"/>
    <w:rsid w:val="00FE1414"/>
    <w:rPr>
      <w:rFonts w:asciiTheme="majorHAnsi" w:eastAsiaTheme="majorEastAsia" w:hAnsiTheme="majorHAnsi" w:cstheme="majorBidi"/>
      <w:b/>
      <w:bCs/>
      <w:color w:val="365F91" w:themeColor="accent1" w:themeShade="BF"/>
      <w:sz w:val="28"/>
      <w:szCs w:val="28"/>
      <w:lang w:val="en-US" w:eastAsia="en-US"/>
    </w:rPr>
  </w:style>
  <w:style w:type="paragraph" w:styleId="ListParagraph">
    <w:name w:val="List Paragraph"/>
    <w:basedOn w:val="Normal"/>
    <w:uiPriority w:val="34"/>
    <w:qFormat/>
    <w:rsid w:val="00B37FD3"/>
    <w:pPr>
      <w:spacing w:after="200" w:line="276" w:lineRule="auto"/>
      <w:ind w:left="720"/>
      <w:contextualSpacing/>
    </w:pPr>
    <w:rPr>
      <w:rFonts w:asciiTheme="minorHAnsi" w:eastAsiaTheme="minorEastAsia" w:hAnsiTheme="minorHAnsi" w:cstheme="minorBidi"/>
      <w:color w:val="auto"/>
      <w:sz w:val="22"/>
      <w:szCs w:val="22"/>
      <w:lang w:val="pt-PT" w:eastAsia="zh-CN"/>
    </w:rPr>
  </w:style>
  <w:style w:type="paragraph" w:styleId="PlainText">
    <w:name w:val="Plain Text"/>
    <w:basedOn w:val="Normal"/>
    <w:link w:val="PlainTextChar"/>
    <w:uiPriority w:val="99"/>
    <w:rsid w:val="00B37FD3"/>
    <w:pPr>
      <w:spacing w:after="200" w:line="276" w:lineRule="auto"/>
    </w:pPr>
    <w:rPr>
      <w:rFonts w:ascii="Courier New" w:eastAsiaTheme="minorEastAsia" w:hAnsi="Courier New" w:cstheme="minorBidi"/>
      <w:color w:val="auto"/>
      <w:sz w:val="22"/>
      <w:lang w:val="pt-PT" w:eastAsia="zh-CN"/>
    </w:rPr>
  </w:style>
  <w:style w:type="character" w:customStyle="1" w:styleId="PlainTextChar">
    <w:name w:val="Plain Text Char"/>
    <w:basedOn w:val="DefaultParagraphFont"/>
    <w:link w:val="PlainText"/>
    <w:uiPriority w:val="99"/>
    <w:rsid w:val="00B37FD3"/>
    <w:rPr>
      <w:rFonts w:ascii="Courier New" w:hAnsi="Courier New"/>
      <w:szCs w:val="24"/>
    </w:rPr>
  </w:style>
  <w:style w:type="character" w:customStyle="1" w:styleId="frlabel1">
    <w:name w:val="fr_label1"/>
    <w:basedOn w:val="DefaultParagraphFont"/>
    <w:rsid w:val="00B37FD3"/>
    <w:rPr>
      <w:b/>
      <w:bCs/>
    </w:rPr>
  </w:style>
  <w:style w:type="paragraph" w:customStyle="1" w:styleId="CVs">
    <w:name w:val="CVs"/>
    <w:basedOn w:val="Normal"/>
    <w:rsid w:val="00A475D8"/>
    <w:pPr>
      <w:tabs>
        <w:tab w:val="left" w:pos="560"/>
      </w:tabs>
      <w:spacing w:before="240" w:after="200" w:line="360" w:lineRule="atLeast"/>
      <w:ind w:left="1120" w:hanging="1100"/>
    </w:pPr>
    <w:rPr>
      <w:rFonts w:asciiTheme="minorHAnsi" w:eastAsiaTheme="minorEastAsia" w:hAnsiTheme="minorHAnsi" w:cstheme="minorBidi"/>
      <w:color w:val="auto"/>
      <w:sz w:val="22"/>
      <w:szCs w:val="22"/>
      <w:lang w:val="pt-PT" w:eastAsia="zh-CN"/>
    </w:rPr>
  </w:style>
  <w:style w:type="paragraph" w:styleId="NormalWeb">
    <w:name w:val="Normal (Web)"/>
    <w:basedOn w:val="Normal"/>
    <w:rsid w:val="00A475D8"/>
    <w:pPr>
      <w:spacing w:before="100" w:beforeAutospacing="1" w:after="100" w:afterAutospacing="1" w:line="276" w:lineRule="auto"/>
    </w:pPr>
    <w:rPr>
      <w:rFonts w:ascii="Arial Unicode MS" w:eastAsia="Arial Unicode MS" w:hAnsi="Arial Unicode MS" w:cs="Arial Unicode MS"/>
      <w:color w:val="auto"/>
      <w:sz w:val="22"/>
      <w:lang w:val="pt-PT" w:eastAsia="zh-CN"/>
    </w:rPr>
  </w:style>
  <w:style w:type="character" w:styleId="Hyperlink">
    <w:name w:val="Hyperlink"/>
    <w:basedOn w:val="DefaultParagraphFont"/>
    <w:uiPriority w:val="99"/>
    <w:rsid w:val="00A475D8"/>
    <w:rPr>
      <w:color w:val="0000FF"/>
      <w:u w:val="single"/>
    </w:rPr>
  </w:style>
  <w:style w:type="character" w:customStyle="1" w:styleId="style16">
    <w:name w:val="style16"/>
    <w:basedOn w:val="DefaultParagraphFont"/>
    <w:rsid w:val="00A475D8"/>
  </w:style>
  <w:style w:type="paragraph" w:styleId="BodyText2">
    <w:name w:val="Body Text 2"/>
    <w:basedOn w:val="Normal"/>
    <w:link w:val="BodyText2Char"/>
    <w:rsid w:val="004D02E7"/>
    <w:pPr>
      <w:tabs>
        <w:tab w:val="left" w:pos="709"/>
        <w:tab w:val="left" w:pos="6480"/>
        <w:tab w:val="left" w:pos="9240"/>
      </w:tabs>
      <w:spacing w:after="200" w:line="276" w:lineRule="auto"/>
      <w:ind w:right="38"/>
    </w:pPr>
    <w:rPr>
      <w:rFonts w:ascii="Arial" w:eastAsiaTheme="minorEastAsia" w:hAnsi="Arial" w:cstheme="minorBidi"/>
      <w:color w:val="auto"/>
      <w:sz w:val="22"/>
      <w:szCs w:val="22"/>
      <w:lang w:val="pt-PT" w:eastAsia="zh-CN"/>
    </w:rPr>
  </w:style>
  <w:style w:type="character" w:customStyle="1" w:styleId="BodyText2Char">
    <w:name w:val="Body Text 2 Char"/>
    <w:basedOn w:val="DefaultParagraphFont"/>
    <w:link w:val="BodyText2"/>
    <w:rsid w:val="004D02E7"/>
    <w:rPr>
      <w:rFonts w:ascii="Arial" w:hAnsi="Arial"/>
    </w:rPr>
  </w:style>
  <w:style w:type="paragraph" w:customStyle="1" w:styleId="Ttulo">
    <w:name w:val="TÌtulo"/>
    <w:basedOn w:val="Normal"/>
    <w:rsid w:val="00873979"/>
    <w:pPr>
      <w:spacing w:after="200" w:line="360" w:lineRule="atLeast"/>
      <w:jc w:val="center"/>
    </w:pPr>
    <w:rPr>
      <w:rFonts w:ascii="New York" w:eastAsiaTheme="minorHAnsi" w:hAnsi="New York" w:cstheme="minorBidi"/>
      <w:b/>
      <w:caps/>
      <w:color w:val="auto"/>
      <w:sz w:val="22"/>
      <w:szCs w:val="22"/>
      <w:lang w:val="pt-PT"/>
    </w:rPr>
  </w:style>
  <w:style w:type="character" w:customStyle="1" w:styleId="art-postheader">
    <w:name w:val="art-postheader"/>
    <w:basedOn w:val="DefaultParagraphFont"/>
    <w:rsid w:val="001C3483"/>
  </w:style>
  <w:style w:type="character" w:customStyle="1" w:styleId="pbcitationheader">
    <w:name w:val="pb_citation_header"/>
    <w:basedOn w:val="DefaultParagraphFont"/>
    <w:rsid w:val="00A02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mbranquinho@fc.ul.pt" TargetMode="External"/><Relationship Id="rId13" Type="http://schemas.openxmlformats.org/officeDocument/2006/relationships/hyperlink" Target="http://www.researcherid.com/rid/B-3670-200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holar.google.pt/citations?user=5OjG1v0AAAA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rcid.org/0000-0001-8294-792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copus.com/authid/detail.url?authorId=6603447018"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na%20Branquinho\Documents\CV\CVCB\2010\CV2010Nov2010.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CV2010Nov2010</Template>
  <TotalTime>0</TotalTime>
  <Pages>7</Pages>
  <Words>6309</Words>
  <Characters>35967</Characters>
  <Application>Microsoft Office Word</Application>
  <DocSecurity>0</DocSecurity>
  <Lines>299</Lines>
  <Paragraphs>84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42192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Branquinho</dc:creator>
  <cp:lastModifiedBy>Cristina Branquinho</cp:lastModifiedBy>
  <cp:revision>2</cp:revision>
  <cp:lastPrinted>2011-02-03T10:58:00Z</cp:lastPrinted>
  <dcterms:created xsi:type="dcterms:W3CDTF">2018-04-29T23:07:00Z</dcterms:created>
  <dcterms:modified xsi:type="dcterms:W3CDTF">2018-04-29T23:07:00Z</dcterms:modified>
</cp:coreProperties>
</file>